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108"/>
        <w:gridCol w:w="6072"/>
      </w:tblGrid>
      <w:tr w:rsidR="001F1365" w:rsidRPr="006107DA" w14:paraId="451A32C7" w14:textId="77777777" w:rsidTr="00137962">
        <w:trPr>
          <w:trHeight w:val="1200"/>
        </w:trPr>
        <w:tc>
          <w:tcPr>
            <w:tcW w:w="3108" w:type="dxa"/>
          </w:tcPr>
          <w:p w14:paraId="4C2D3596" w14:textId="77777777" w:rsidR="001F1365" w:rsidRPr="006107DA" w:rsidRDefault="001F1365" w:rsidP="00137962">
            <w:pPr>
              <w:pStyle w:val="BodyText1"/>
              <w:keepLines w:val="0"/>
              <w:tabs>
                <w:tab w:val="clear" w:pos="900"/>
                <w:tab w:val="clear" w:pos="1460"/>
                <w:tab w:val="clear" w:pos="2040"/>
              </w:tabs>
              <w:spacing w:after="0"/>
              <w:ind w:left="-120"/>
              <w:rPr>
                <w:rFonts w:ascii="Calibri" w:hAnsi="Calibri"/>
              </w:rPr>
            </w:pPr>
            <w:r w:rsidRPr="006107DA">
              <w:rPr>
                <w:rFonts w:cs="Arial"/>
                <w:noProof/>
                <w:color w:val="000090"/>
                <w:lang w:eastAsia="en-GB"/>
              </w:rPr>
              <w:drawing>
                <wp:inline distT="0" distB="0" distL="0" distR="0" wp14:anchorId="57DA1B92" wp14:editId="65608B4D">
                  <wp:extent cx="1259205" cy="681355"/>
                  <wp:effectExtent l="19050" t="0" r="0" b="0"/>
                  <wp:docPr id="1" name="Picture 0" descr="FINAL BADG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BADGER LOGO.jpg"/>
                          <pic:cNvPicPr>
                            <a:picLocks noChangeAspect="1" noChangeArrowheads="1"/>
                          </pic:cNvPicPr>
                        </pic:nvPicPr>
                        <pic:blipFill>
                          <a:blip r:embed="rId7" cstate="print"/>
                          <a:srcRect/>
                          <a:stretch>
                            <a:fillRect/>
                          </a:stretch>
                        </pic:blipFill>
                        <pic:spPr bwMode="auto">
                          <a:xfrm>
                            <a:off x="0" y="0"/>
                            <a:ext cx="1259205" cy="681355"/>
                          </a:xfrm>
                          <a:prstGeom prst="rect">
                            <a:avLst/>
                          </a:prstGeom>
                          <a:noFill/>
                          <a:ln w="9525">
                            <a:noFill/>
                            <a:miter lim="800000"/>
                            <a:headEnd/>
                            <a:tailEnd/>
                          </a:ln>
                        </pic:spPr>
                      </pic:pic>
                    </a:graphicData>
                  </a:graphic>
                </wp:inline>
              </w:drawing>
            </w:r>
          </w:p>
        </w:tc>
        <w:tc>
          <w:tcPr>
            <w:tcW w:w="6072" w:type="dxa"/>
          </w:tcPr>
          <w:p w14:paraId="7D6DAA75" w14:textId="713F6C31" w:rsidR="00D9106F" w:rsidRPr="00F465E7" w:rsidRDefault="00BF0926" w:rsidP="001F1365">
            <w:pPr>
              <w:pStyle w:val="Frontpagetitle"/>
              <w:rPr>
                <w:rFonts w:ascii="Arial" w:hAnsi="Arial" w:cs="Arial"/>
                <w:b/>
                <w:bCs/>
                <w:caps w:val="0"/>
                <w:color w:val="auto"/>
                <w:sz w:val="36"/>
              </w:rPr>
            </w:pPr>
            <w:r>
              <w:rPr>
                <w:rFonts w:ascii="Arial" w:hAnsi="Arial" w:cs="Arial"/>
                <w:b/>
                <w:bCs/>
                <w:caps w:val="0"/>
                <w:color w:val="auto"/>
                <w:sz w:val="36"/>
              </w:rPr>
              <w:t>Performance and Quality Improvement Officer</w:t>
            </w:r>
          </w:p>
          <w:p w14:paraId="73314B14" w14:textId="77777777" w:rsidR="001F1365" w:rsidRPr="00F465E7" w:rsidRDefault="001F1365" w:rsidP="001F1365">
            <w:pPr>
              <w:pStyle w:val="Frontpagetitle"/>
              <w:rPr>
                <w:rFonts w:ascii="Arial" w:hAnsi="Arial" w:cs="Arial"/>
              </w:rPr>
            </w:pPr>
            <w:r w:rsidRPr="00F465E7">
              <w:rPr>
                <w:rFonts w:ascii="Arial" w:hAnsi="Arial" w:cs="Arial"/>
                <w:b/>
                <w:bCs/>
                <w:caps w:val="0"/>
                <w:color w:val="auto"/>
                <w:sz w:val="36"/>
              </w:rPr>
              <w:t>Job Description</w:t>
            </w:r>
          </w:p>
        </w:tc>
      </w:tr>
    </w:tbl>
    <w:p w14:paraId="191AE785" w14:textId="77777777" w:rsidR="001F1365" w:rsidRPr="00F465E7" w:rsidRDefault="001F1365" w:rsidP="001F1365">
      <w:pPr>
        <w:pStyle w:val="Heading1"/>
        <w:rPr>
          <w:rFonts w:ascii="Arial" w:hAnsi="Arial" w:cs="Arial"/>
        </w:rPr>
      </w:pPr>
      <w:r w:rsidRPr="00F465E7">
        <w:rPr>
          <w:rFonts w:ascii="Arial" w:hAnsi="Arial" w:cs="Arial"/>
          <w:caps w:val="0"/>
        </w:rPr>
        <w:t xml:space="preserve">Job Description </w:t>
      </w:r>
    </w:p>
    <w:p w14:paraId="38308A05" w14:textId="292680D3" w:rsidR="00F465E7" w:rsidRDefault="00F465E7" w:rsidP="001F1365">
      <w:pPr>
        <w:pStyle w:val="BodyText1"/>
        <w:rPr>
          <w:rFonts w:cs="Arial"/>
          <w:b/>
          <w:color w:val="000000"/>
        </w:rPr>
      </w:pPr>
      <w:r>
        <w:rPr>
          <w:rFonts w:cs="Arial"/>
          <w:b/>
          <w:color w:val="000000"/>
        </w:rPr>
        <w:t>Job Title:</w:t>
      </w:r>
      <w:r>
        <w:rPr>
          <w:rFonts w:cs="Arial"/>
          <w:b/>
          <w:color w:val="000000"/>
        </w:rPr>
        <w:tab/>
      </w:r>
      <w:r>
        <w:rPr>
          <w:rFonts w:cs="Arial"/>
          <w:b/>
          <w:color w:val="000000"/>
        </w:rPr>
        <w:tab/>
      </w:r>
      <w:r>
        <w:rPr>
          <w:rFonts w:cs="Arial"/>
          <w:b/>
          <w:color w:val="000000"/>
        </w:rPr>
        <w:tab/>
      </w:r>
      <w:r w:rsidR="00BF0926">
        <w:rPr>
          <w:rFonts w:cs="Arial"/>
          <w:color w:val="000000"/>
        </w:rPr>
        <w:t>Performance and Quality Improvement Officer</w:t>
      </w:r>
    </w:p>
    <w:p w14:paraId="392BBE34" w14:textId="77777777" w:rsidR="006107DA" w:rsidRPr="00F465E7" w:rsidRDefault="006107DA" w:rsidP="001F1365">
      <w:pPr>
        <w:pStyle w:val="BodyText1"/>
        <w:rPr>
          <w:rFonts w:cs="Arial"/>
          <w:b/>
          <w:color w:val="000000"/>
        </w:rPr>
      </w:pPr>
      <w:r w:rsidRPr="00F465E7">
        <w:rPr>
          <w:rFonts w:cs="Arial"/>
          <w:b/>
          <w:color w:val="000000"/>
        </w:rPr>
        <w:t>Department:</w:t>
      </w:r>
      <w:r w:rsidRPr="00F465E7">
        <w:rPr>
          <w:rFonts w:cs="Arial"/>
          <w:b/>
          <w:color w:val="000000"/>
        </w:rPr>
        <w:tab/>
      </w:r>
      <w:r w:rsidR="00F465E7">
        <w:rPr>
          <w:rFonts w:cs="Arial"/>
          <w:b/>
          <w:color w:val="000000"/>
        </w:rPr>
        <w:tab/>
      </w:r>
      <w:r w:rsidRPr="00F465E7">
        <w:rPr>
          <w:rFonts w:cs="Arial"/>
          <w:color w:val="000000"/>
        </w:rPr>
        <w:t>Performance &amp; Quality</w:t>
      </w:r>
    </w:p>
    <w:p w14:paraId="5E2CA94E" w14:textId="504A22EC" w:rsidR="00F465E7" w:rsidRDefault="00F1647C" w:rsidP="001F1365">
      <w:pPr>
        <w:pStyle w:val="BodyText1"/>
        <w:rPr>
          <w:rFonts w:cs="Arial"/>
          <w:color w:val="000000"/>
        </w:rPr>
      </w:pPr>
      <w:r w:rsidRPr="00F465E7">
        <w:rPr>
          <w:rFonts w:cs="Arial"/>
          <w:b/>
          <w:color w:val="000000"/>
        </w:rPr>
        <w:t>Hours/ Contract:</w:t>
      </w:r>
      <w:r w:rsidRPr="00F465E7">
        <w:rPr>
          <w:rFonts w:cs="Arial"/>
          <w:b/>
          <w:color w:val="000000"/>
        </w:rPr>
        <w:tab/>
      </w:r>
      <w:r w:rsidRPr="00F465E7">
        <w:rPr>
          <w:rFonts w:cs="Arial"/>
          <w:color w:val="000000"/>
        </w:rPr>
        <w:t>37.5 hours per week</w:t>
      </w:r>
      <w:r w:rsidR="00852F23">
        <w:rPr>
          <w:rFonts w:cs="Arial"/>
          <w:color w:val="000000"/>
        </w:rPr>
        <w:t xml:space="preserve"> (3-year fixed term)</w:t>
      </w:r>
    </w:p>
    <w:p w14:paraId="7267FC0F" w14:textId="77777777" w:rsidR="00F1647C" w:rsidRDefault="00F465E7" w:rsidP="001F1365">
      <w:pPr>
        <w:pStyle w:val="BodyText1"/>
        <w:rPr>
          <w:rFonts w:cs="Arial"/>
          <w:color w:val="000000"/>
        </w:rPr>
      </w:pPr>
      <w:r w:rsidRPr="00F465E7">
        <w:rPr>
          <w:rFonts w:cs="Arial"/>
          <w:b/>
          <w:color w:val="000000"/>
        </w:rPr>
        <w:t>Tenure</w:t>
      </w:r>
      <w:r>
        <w:rPr>
          <w:rFonts w:cs="Arial"/>
          <w:b/>
          <w:color w:val="000000"/>
        </w:rPr>
        <w:t>:</w:t>
      </w:r>
      <w:r>
        <w:rPr>
          <w:rFonts w:cs="Arial"/>
          <w:b/>
          <w:color w:val="000000"/>
        </w:rPr>
        <w:tab/>
      </w:r>
      <w:r>
        <w:rPr>
          <w:rFonts w:cs="Arial"/>
          <w:b/>
          <w:color w:val="000000"/>
        </w:rPr>
        <w:tab/>
      </w:r>
      <w:r>
        <w:rPr>
          <w:rFonts w:cs="Arial"/>
          <w:b/>
          <w:color w:val="000000"/>
        </w:rPr>
        <w:tab/>
      </w:r>
      <w:r w:rsidRPr="00F465E7">
        <w:rPr>
          <w:rFonts w:cs="Arial"/>
          <w:color w:val="000000"/>
        </w:rPr>
        <w:t xml:space="preserve">Full Time, </w:t>
      </w:r>
      <w:r w:rsidR="00F1647C" w:rsidRPr="00F465E7">
        <w:rPr>
          <w:rFonts w:cs="Arial"/>
          <w:color w:val="000000"/>
        </w:rPr>
        <w:t>Permanent</w:t>
      </w:r>
    </w:p>
    <w:p w14:paraId="1A3DCCC7" w14:textId="4528DD38" w:rsidR="00F465E7" w:rsidRDefault="00F465E7" w:rsidP="00F465E7">
      <w:pPr>
        <w:pStyle w:val="BodyText1"/>
        <w:rPr>
          <w:rFonts w:cs="Arial"/>
          <w:b/>
          <w:color w:val="000000"/>
        </w:rPr>
      </w:pPr>
      <w:r w:rsidRPr="00F465E7">
        <w:rPr>
          <w:rFonts w:cs="Arial"/>
          <w:b/>
          <w:color w:val="000000"/>
        </w:rPr>
        <w:t>Salary</w:t>
      </w:r>
      <w:r>
        <w:rPr>
          <w:rFonts w:cs="Arial"/>
          <w:b/>
          <w:color w:val="000000"/>
        </w:rPr>
        <w:t>:</w:t>
      </w:r>
      <w:r>
        <w:rPr>
          <w:rFonts w:cs="Arial"/>
          <w:b/>
          <w:color w:val="000000"/>
        </w:rPr>
        <w:tab/>
      </w:r>
      <w:r>
        <w:rPr>
          <w:rFonts w:cs="Arial"/>
          <w:b/>
          <w:color w:val="000000"/>
        </w:rPr>
        <w:tab/>
      </w:r>
      <w:r>
        <w:rPr>
          <w:rFonts w:cs="Arial"/>
          <w:b/>
          <w:color w:val="000000"/>
        </w:rPr>
        <w:tab/>
      </w:r>
      <w:r>
        <w:rPr>
          <w:rFonts w:cs="Arial"/>
          <w:color w:val="000000"/>
        </w:rPr>
        <w:t>£</w:t>
      </w:r>
      <w:r w:rsidR="0024104B">
        <w:rPr>
          <w:rFonts w:cs="Arial"/>
          <w:color w:val="000000"/>
        </w:rPr>
        <w:t>23-</w:t>
      </w:r>
      <w:r w:rsidR="00BF0926">
        <w:rPr>
          <w:rFonts w:cs="Arial"/>
          <w:color w:val="000000"/>
        </w:rPr>
        <w:t>26</w:t>
      </w:r>
      <w:r w:rsidR="0024104B">
        <w:rPr>
          <w:rFonts w:cs="Arial"/>
          <w:color w:val="000000"/>
        </w:rPr>
        <w:t>k</w:t>
      </w:r>
      <w:r>
        <w:rPr>
          <w:rFonts w:cs="Arial"/>
          <w:color w:val="000000"/>
        </w:rPr>
        <w:t xml:space="preserve"> per annum</w:t>
      </w:r>
      <w:r w:rsidRPr="00F465E7">
        <w:rPr>
          <w:rFonts w:cs="Arial"/>
          <w:b/>
          <w:color w:val="000000"/>
        </w:rPr>
        <w:t xml:space="preserve"> </w:t>
      </w:r>
    </w:p>
    <w:p w14:paraId="4FE5B58D" w14:textId="4BBB7A85" w:rsidR="00F465E7" w:rsidRPr="00F465E7" w:rsidRDefault="00F465E7" w:rsidP="00F465E7">
      <w:pPr>
        <w:pStyle w:val="BodyText1"/>
        <w:rPr>
          <w:rFonts w:cs="Arial"/>
          <w:color w:val="000000"/>
        </w:rPr>
      </w:pPr>
      <w:r w:rsidRPr="00F465E7">
        <w:rPr>
          <w:rFonts w:cs="Arial"/>
          <w:b/>
          <w:color w:val="000000"/>
        </w:rPr>
        <w:t>Reports to:</w:t>
      </w:r>
      <w:r w:rsidRPr="00F465E7">
        <w:rPr>
          <w:rFonts w:cs="Arial"/>
          <w:color w:val="000000"/>
        </w:rPr>
        <w:t xml:space="preserve"> </w:t>
      </w:r>
      <w:r w:rsidRPr="00F465E7">
        <w:rPr>
          <w:rFonts w:cs="Arial"/>
          <w:color w:val="000000"/>
        </w:rPr>
        <w:tab/>
      </w:r>
      <w:r>
        <w:rPr>
          <w:rFonts w:cs="Arial"/>
          <w:color w:val="000000"/>
        </w:rPr>
        <w:tab/>
      </w:r>
      <w:r w:rsidR="00BF0926">
        <w:rPr>
          <w:rFonts w:cs="Arial"/>
          <w:color w:val="000000"/>
        </w:rPr>
        <w:t xml:space="preserve">Head of </w:t>
      </w:r>
      <w:r w:rsidR="00BF0926" w:rsidRPr="00F465E7">
        <w:rPr>
          <w:rFonts w:cs="Arial"/>
          <w:color w:val="000000"/>
        </w:rPr>
        <w:t>Performance &amp; Quality</w:t>
      </w:r>
    </w:p>
    <w:p w14:paraId="3A72B219" w14:textId="77777777" w:rsidR="001F1365" w:rsidRPr="00F465E7" w:rsidRDefault="001F1365" w:rsidP="001F1365">
      <w:pPr>
        <w:pStyle w:val="BodyText1"/>
        <w:rPr>
          <w:rFonts w:cs="Arial"/>
          <w:color w:val="000000"/>
        </w:rPr>
      </w:pPr>
      <w:r w:rsidRPr="00F465E7">
        <w:rPr>
          <w:rFonts w:cs="Arial"/>
          <w:b/>
          <w:color w:val="000000"/>
        </w:rPr>
        <w:t>Based at:</w:t>
      </w:r>
      <w:r w:rsidRPr="00F465E7">
        <w:rPr>
          <w:rFonts w:cs="Arial"/>
          <w:color w:val="000000"/>
        </w:rPr>
        <w:tab/>
      </w:r>
      <w:r w:rsidRPr="00F465E7">
        <w:rPr>
          <w:rFonts w:cs="Arial"/>
          <w:color w:val="000000"/>
        </w:rPr>
        <w:tab/>
      </w:r>
      <w:r w:rsidR="00137962" w:rsidRPr="00F465E7">
        <w:rPr>
          <w:rFonts w:cs="Arial"/>
          <w:color w:val="000000"/>
        </w:rPr>
        <w:t>Glover Street</w:t>
      </w:r>
      <w:r w:rsidR="00F1647C" w:rsidRPr="00F465E7">
        <w:rPr>
          <w:rFonts w:cs="Arial"/>
          <w:color w:val="000000"/>
        </w:rPr>
        <w:t>,</w:t>
      </w:r>
      <w:r w:rsidR="00137962" w:rsidRPr="00F465E7">
        <w:rPr>
          <w:rFonts w:cs="Arial"/>
          <w:color w:val="000000"/>
        </w:rPr>
        <w:t xml:space="preserve"> Birmingham</w:t>
      </w:r>
    </w:p>
    <w:p w14:paraId="5D2734AF" w14:textId="77777777" w:rsidR="001F1365" w:rsidRPr="00F465E7" w:rsidRDefault="001F1365" w:rsidP="001F1365">
      <w:pPr>
        <w:pStyle w:val="Heading1"/>
        <w:rPr>
          <w:rFonts w:ascii="Arial" w:hAnsi="Arial" w:cs="Arial"/>
          <w:caps w:val="0"/>
        </w:rPr>
      </w:pPr>
      <w:r w:rsidRPr="00F465E7">
        <w:rPr>
          <w:rFonts w:ascii="Arial" w:hAnsi="Arial" w:cs="Arial"/>
          <w:caps w:val="0"/>
        </w:rPr>
        <w:t>Summary</w:t>
      </w:r>
    </w:p>
    <w:p w14:paraId="5FA6C9B5" w14:textId="776F20DB" w:rsidR="00C85784" w:rsidRPr="00154E0F" w:rsidRDefault="00C85784" w:rsidP="00154E0F">
      <w:pPr>
        <w:spacing w:before="100" w:beforeAutospacing="1" w:after="100" w:afterAutospacing="1"/>
        <w:jc w:val="both"/>
        <w:rPr>
          <w:rFonts w:cs="Arial"/>
        </w:rPr>
      </w:pPr>
      <w:r w:rsidRPr="00154E0F">
        <w:rPr>
          <w:rFonts w:cs="Arial"/>
        </w:rPr>
        <w:t>This role provides monitoring and assessment of quality assurance</w:t>
      </w:r>
      <w:r>
        <w:rPr>
          <w:rFonts w:cs="Arial"/>
        </w:rPr>
        <w:t xml:space="preserve"> </w:t>
      </w:r>
      <w:r w:rsidRPr="00154E0F">
        <w:rPr>
          <w:rFonts w:cs="Arial"/>
        </w:rPr>
        <w:t>and delivery of continuous improvement initiatives across the business. This includes the achievement of related standards, outcomes and the correct use of processes and systems to ensure full quality compliance meeting and exceeding contractual obligations</w:t>
      </w:r>
      <w:r w:rsidR="00C44315">
        <w:rPr>
          <w:rFonts w:cs="Arial"/>
        </w:rPr>
        <w:t xml:space="preserve"> to the ICB, CQC and NHS England.</w:t>
      </w:r>
    </w:p>
    <w:p w14:paraId="4E4FCA06" w14:textId="70F549B4" w:rsidR="00C85784" w:rsidRPr="00154E0F" w:rsidRDefault="00C85784" w:rsidP="00154E0F">
      <w:pPr>
        <w:spacing w:before="100" w:beforeAutospacing="1" w:after="100" w:afterAutospacing="1"/>
        <w:jc w:val="both"/>
        <w:rPr>
          <w:rFonts w:cs="Arial"/>
        </w:rPr>
      </w:pPr>
      <w:r w:rsidRPr="00154E0F">
        <w:rPr>
          <w:rFonts w:cs="Arial"/>
        </w:rPr>
        <w:t xml:space="preserve">The postholder will be required to support the work of the Data Team in promoting awareness of data quality across the business and facilitating continuous improvement in the quality of data </w:t>
      </w:r>
      <w:proofErr w:type="gramStart"/>
      <w:r w:rsidRPr="00154E0F">
        <w:rPr>
          <w:rFonts w:cs="Arial"/>
        </w:rPr>
        <w:t>in order to</w:t>
      </w:r>
      <w:proofErr w:type="gramEnd"/>
      <w:r w:rsidRPr="00154E0F">
        <w:rPr>
          <w:rFonts w:cs="Arial"/>
        </w:rPr>
        <w:t xml:space="preserve"> provide the best quality information, in </w:t>
      </w:r>
      <w:r w:rsidR="00C44315">
        <w:rPr>
          <w:rFonts w:cs="Arial"/>
        </w:rPr>
        <w:t xml:space="preserve">an </w:t>
      </w:r>
      <w:r w:rsidRPr="00154E0F">
        <w:rPr>
          <w:rFonts w:cs="Arial"/>
        </w:rPr>
        <w:t xml:space="preserve">easy to digest format to the organisation and its partners. </w:t>
      </w:r>
    </w:p>
    <w:p w14:paraId="77F8EB74" w14:textId="14D35F70" w:rsidR="00C85784" w:rsidRPr="00F465E7" w:rsidRDefault="00C85784" w:rsidP="00154E0F">
      <w:pPr>
        <w:spacing w:before="100" w:beforeAutospacing="1" w:after="100" w:afterAutospacing="1"/>
        <w:jc w:val="both"/>
        <w:rPr>
          <w:rFonts w:cs="Arial"/>
        </w:rPr>
      </w:pPr>
      <w:r w:rsidRPr="00154E0F">
        <w:rPr>
          <w:rFonts w:cs="Arial"/>
        </w:rPr>
        <w:t>Duties also involve</w:t>
      </w:r>
      <w:r w:rsidR="00BF0926" w:rsidRPr="00154E0F">
        <w:rPr>
          <w:rFonts w:cs="Arial"/>
        </w:rPr>
        <w:t xml:space="preserve"> providing support, coordination, and delivery of quality improvement strategic projects </w:t>
      </w:r>
      <w:r w:rsidRPr="00F465E7">
        <w:rPr>
          <w:rFonts w:cs="Arial"/>
        </w:rPr>
        <w:t xml:space="preserve">in an efficient and timely manner, being thorough and maintaining accuracy, liaising with colleagues at all levels, taking responsibility and accountability for own workload and ensuring that deadlines are met. </w:t>
      </w:r>
    </w:p>
    <w:p w14:paraId="27E1BCF2" w14:textId="77777777" w:rsidR="001F1365" w:rsidRPr="00F465E7" w:rsidRDefault="001F1365" w:rsidP="001F1365">
      <w:pPr>
        <w:pStyle w:val="Heading1"/>
        <w:rPr>
          <w:rFonts w:ascii="Arial" w:hAnsi="Arial" w:cs="Arial"/>
        </w:rPr>
      </w:pPr>
      <w:r w:rsidRPr="00F465E7">
        <w:rPr>
          <w:rFonts w:ascii="Arial" w:hAnsi="Arial" w:cs="Arial"/>
          <w:caps w:val="0"/>
        </w:rPr>
        <w:t>Key Accountabilities</w:t>
      </w:r>
    </w:p>
    <w:p w14:paraId="1A1A63B0" w14:textId="77777777" w:rsidR="00D44F7D" w:rsidRPr="00F465E7" w:rsidRDefault="00D44F7D" w:rsidP="00710A14">
      <w:pPr>
        <w:rPr>
          <w:rFonts w:cs="Arial"/>
        </w:rPr>
      </w:pPr>
    </w:p>
    <w:p w14:paraId="1FEE3D66" w14:textId="49588B8C" w:rsidR="005527F7" w:rsidRPr="00154E0F" w:rsidRDefault="00C85784" w:rsidP="00143DCF">
      <w:pPr>
        <w:pStyle w:val="ListParagraph"/>
        <w:numPr>
          <w:ilvl w:val="0"/>
          <w:numId w:val="18"/>
        </w:numPr>
        <w:rPr>
          <w:rFonts w:ascii="Arial" w:hAnsi="Arial" w:cs="Arial"/>
          <w:sz w:val="20"/>
          <w:szCs w:val="20"/>
          <w:lang w:val="en-GB"/>
        </w:rPr>
      </w:pPr>
      <w:r w:rsidRPr="00143DCF">
        <w:rPr>
          <w:rFonts w:ascii="Arial" w:hAnsi="Arial" w:cs="Arial"/>
          <w:sz w:val="20"/>
          <w:szCs w:val="20"/>
          <w:lang w:val="en-GB"/>
        </w:rPr>
        <w:t>Design, monitor and support continuous improvement activities with line</w:t>
      </w:r>
      <w:r w:rsidR="00143DCF" w:rsidRPr="00143DCF">
        <w:rPr>
          <w:rFonts w:ascii="Arial" w:hAnsi="Arial" w:cs="Arial"/>
          <w:sz w:val="20"/>
          <w:szCs w:val="20"/>
          <w:lang w:val="en-GB"/>
        </w:rPr>
        <w:t xml:space="preserve"> </w:t>
      </w:r>
      <w:r w:rsidRPr="00143DCF">
        <w:rPr>
          <w:rFonts w:ascii="Arial" w:hAnsi="Arial" w:cs="Arial"/>
          <w:sz w:val="20"/>
          <w:szCs w:val="20"/>
          <w:lang w:val="en-GB"/>
        </w:rPr>
        <w:t>manager and operational managers and their staff. Conduct evidence-based quality</w:t>
      </w:r>
      <w:r w:rsidR="00143DCF" w:rsidRPr="00143DCF">
        <w:rPr>
          <w:rFonts w:ascii="Arial" w:hAnsi="Arial" w:cs="Arial"/>
          <w:sz w:val="20"/>
          <w:szCs w:val="20"/>
          <w:lang w:val="en-GB"/>
        </w:rPr>
        <w:t xml:space="preserve"> </w:t>
      </w:r>
      <w:r w:rsidRPr="00154E0F">
        <w:rPr>
          <w:rFonts w:ascii="Arial" w:hAnsi="Arial" w:cs="Arial"/>
          <w:sz w:val="20"/>
          <w:szCs w:val="20"/>
          <w:lang w:val="en-GB"/>
        </w:rPr>
        <w:t>checks (</w:t>
      </w:r>
      <w:r w:rsidR="00E77E28" w:rsidRPr="00E77E28">
        <w:rPr>
          <w:rFonts w:ascii="Arial" w:hAnsi="Arial" w:cs="Arial"/>
          <w:sz w:val="20"/>
          <w:szCs w:val="20"/>
          <w:lang w:val="en-GB"/>
        </w:rPr>
        <w:t>e.g.,</w:t>
      </w:r>
      <w:r w:rsidRPr="00154E0F">
        <w:rPr>
          <w:rFonts w:ascii="Arial" w:hAnsi="Arial" w:cs="Arial"/>
          <w:sz w:val="20"/>
          <w:szCs w:val="20"/>
          <w:lang w:val="en-GB"/>
        </w:rPr>
        <w:t xml:space="preserve"> observations, file audits, quality monitoring etc) </w:t>
      </w:r>
    </w:p>
    <w:p w14:paraId="7076ED14" w14:textId="6D0E60B4" w:rsidR="005527F7" w:rsidRDefault="005527F7" w:rsidP="005527F7">
      <w:pPr>
        <w:pStyle w:val="ListParagraph"/>
        <w:numPr>
          <w:ilvl w:val="0"/>
          <w:numId w:val="18"/>
        </w:numPr>
        <w:rPr>
          <w:rFonts w:ascii="Arial" w:hAnsi="Arial" w:cs="Arial"/>
          <w:sz w:val="20"/>
          <w:szCs w:val="20"/>
          <w:lang w:val="en-GB"/>
        </w:rPr>
      </w:pPr>
      <w:r w:rsidRPr="005527F7">
        <w:rPr>
          <w:rFonts w:ascii="Arial" w:hAnsi="Arial" w:cs="Arial"/>
          <w:sz w:val="20"/>
          <w:szCs w:val="20"/>
          <w:lang w:val="en-GB"/>
        </w:rPr>
        <w:t xml:space="preserve">Create, </w:t>
      </w:r>
      <w:proofErr w:type="gramStart"/>
      <w:r w:rsidRPr="005527F7">
        <w:rPr>
          <w:rFonts w:ascii="Arial" w:hAnsi="Arial" w:cs="Arial"/>
          <w:sz w:val="20"/>
          <w:szCs w:val="20"/>
          <w:lang w:val="en-GB"/>
        </w:rPr>
        <w:t>manage</w:t>
      </w:r>
      <w:proofErr w:type="gramEnd"/>
      <w:r w:rsidRPr="005527F7">
        <w:rPr>
          <w:rFonts w:ascii="Arial" w:hAnsi="Arial" w:cs="Arial"/>
          <w:sz w:val="20"/>
          <w:szCs w:val="20"/>
          <w:lang w:val="en-GB"/>
        </w:rPr>
        <w:t xml:space="preserve"> and monitor effective continuous </w:t>
      </w:r>
      <w:r>
        <w:rPr>
          <w:rFonts w:ascii="Arial" w:hAnsi="Arial" w:cs="Arial"/>
          <w:sz w:val="20"/>
          <w:szCs w:val="20"/>
          <w:lang w:val="en-GB"/>
        </w:rPr>
        <w:t xml:space="preserve">quality </w:t>
      </w:r>
      <w:r w:rsidRPr="005527F7">
        <w:rPr>
          <w:rFonts w:ascii="Arial" w:hAnsi="Arial" w:cs="Arial"/>
          <w:sz w:val="20"/>
          <w:szCs w:val="20"/>
          <w:lang w:val="en-GB"/>
        </w:rPr>
        <w:t>improvement plans (including actions for improvement following audits and monitoring) with operational managers and delivery partners, to improve quality compliance</w:t>
      </w:r>
      <w:r>
        <w:rPr>
          <w:rFonts w:ascii="Arial" w:hAnsi="Arial" w:cs="Arial"/>
          <w:sz w:val="20"/>
          <w:szCs w:val="20"/>
          <w:lang w:val="en-GB"/>
        </w:rPr>
        <w:t xml:space="preserve"> </w:t>
      </w:r>
      <w:r w:rsidRPr="005527F7">
        <w:rPr>
          <w:rFonts w:ascii="Arial" w:hAnsi="Arial" w:cs="Arial"/>
          <w:sz w:val="20"/>
          <w:szCs w:val="20"/>
          <w:lang w:val="en-GB"/>
        </w:rPr>
        <w:t>and performance.</w:t>
      </w:r>
    </w:p>
    <w:p w14:paraId="60D94E9A" w14:textId="77777777" w:rsidR="00205849" w:rsidRPr="005527F7" w:rsidRDefault="00205849" w:rsidP="005527F7">
      <w:pPr>
        <w:pStyle w:val="ListParagraph"/>
        <w:numPr>
          <w:ilvl w:val="0"/>
          <w:numId w:val="18"/>
        </w:numPr>
        <w:rPr>
          <w:rFonts w:ascii="Arial" w:hAnsi="Arial" w:cs="Arial"/>
          <w:sz w:val="20"/>
          <w:szCs w:val="20"/>
          <w:lang w:val="en-GB"/>
        </w:rPr>
      </w:pPr>
    </w:p>
    <w:p w14:paraId="62916C92" w14:textId="63FC03BE" w:rsidR="005527F7" w:rsidRDefault="005527F7" w:rsidP="005527F7">
      <w:pPr>
        <w:pStyle w:val="ListParagraph"/>
        <w:numPr>
          <w:ilvl w:val="0"/>
          <w:numId w:val="18"/>
        </w:numPr>
        <w:rPr>
          <w:rFonts w:ascii="Arial" w:hAnsi="Arial" w:cs="Arial"/>
          <w:sz w:val="20"/>
          <w:szCs w:val="20"/>
          <w:lang w:val="en-GB"/>
        </w:rPr>
      </w:pPr>
      <w:r w:rsidRPr="005527F7">
        <w:rPr>
          <w:rFonts w:ascii="Arial" w:hAnsi="Arial" w:cs="Arial"/>
          <w:sz w:val="20"/>
          <w:szCs w:val="20"/>
          <w:lang w:val="en-GB"/>
        </w:rPr>
        <w:t>Contribute to the systematic collation, analysis and monitoring of service performance and provision and ensure that</w:t>
      </w:r>
      <w:r>
        <w:rPr>
          <w:rFonts w:ascii="Arial" w:hAnsi="Arial" w:cs="Arial"/>
          <w:sz w:val="20"/>
          <w:szCs w:val="20"/>
          <w:lang w:val="en-GB"/>
        </w:rPr>
        <w:t xml:space="preserve"> </w:t>
      </w:r>
      <w:r w:rsidRPr="005527F7">
        <w:rPr>
          <w:rFonts w:ascii="Arial" w:hAnsi="Arial" w:cs="Arial"/>
          <w:sz w:val="20"/>
          <w:szCs w:val="20"/>
          <w:lang w:val="en-GB"/>
        </w:rPr>
        <w:t xml:space="preserve">results are used to drive continuous </w:t>
      </w:r>
      <w:r w:rsidR="00E77E28" w:rsidRPr="005527F7">
        <w:rPr>
          <w:rFonts w:ascii="Arial" w:hAnsi="Arial" w:cs="Arial"/>
          <w:sz w:val="20"/>
          <w:szCs w:val="20"/>
          <w:lang w:val="en-GB"/>
        </w:rPr>
        <w:t>improvement.</w:t>
      </w:r>
    </w:p>
    <w:p w14:paraId="0B857413" w14:textId="0D197A53" w:rsidR="005527F7" w:rsidRDefault="005527F7" w:rsidP="005527F7">
      <w:pPr>
        <w:pStyle w:val="ListParagraph"/>
        <w:numPr>
          <w:ilvl w:val="0"/>
          <w:numId w:val="18"/>
        </w:numPr>
        <w:rPr>
          <w:rFonts w:ascii="Arial" w:hAnsi="Arial" w:cs="Arial"/>
          <w:sz w:val="20"/>
          <w:szCs w:val="20"/>
          <w:lang w:val="en-GB"/>
        </w:rPr>
      </w:pPr>
      <w:r>
        <w:rPr>
          <w:rFonts w:ascii="Arial" w:hAnsi="Arial" w:cs="Arial"/>
          <w:sz w:val="20"/>
          <w:szCs w:val="20"/>
          <w:lang w:val="en-GB"/>
        </w:rPr>
        <w:t xml:space="preserve">Support in the management and maintenance of the risk </w:t>
      </w:r>
      <w:r w:rsidR="00E77E28">
        <w:rPr>
          <w:rFonts w:ascii="Arial" w:hAnsi="Arial" w:cs="Arial"/>
          <w:sz w:val="20"/>
          <w:szCs w:val="20"/>
          <w:lang w:val="en-GB"/>
        </w:rPr>
        <w:t>reporting framework</w:t>
      </w:r>
      <w:r w:rsidR="00C44315">
        <w:rPr>
          <w:rFonts w:ascii="Arial" w:hAnsi="Arial" w:cs="Arial"/>
          <w:sz w:val="20"/>
          <w:szCs w:val="20"/>
          <w:lang w:val="en-GB"/>
        </w:rPr>
        <w:t>.</w:t>
      </w:r>
    </w:p>
    <w:p w14:paraId="0B322B49" w14:textId="366A5FF6" w:rsidR="005527F7" w:rsidRDefault="005527F7" w:rsidP="005527F7">
      <w:pPr>
        <w:pStyle w:val="ListParagraph"/>
        <w:numPr>
          <w:ilvl w:val="0"/>
          <w:numId w:val="18"/>
        </w:numPr>
        <w:rPr>
          <w:rFonts w:ascii="Arial" w:hAnsi="Arial" w:cs="Arial"/>
          <w:sz w:val="20"/>
          <w:szCs w:val="20"/>
          <w:lang w:val="en-GB"/>
        </w:rPr>
      </w:pPr>
      <w:r>
        <w:rPr>
          <w:rFonts w:ascii="Arial" w:hAnsi="Arial" w:cs="Arial"/>
          <w:sz w:val="20"/>
          <w:szCs w:val="20"/>
          <w:lang w:val="en-GB"/>
        </w:rPr>
        <w:t>Build and maintain</w:t>
      </w:r>
      <w:r w:rsidR="00E77E28">
        <w:rPr>
          <w:rFonts w:ascii="Arial" w:hAnsi="Arial" w:cs="Arial"/>
          <w:sz w:val="20"/>
          <w:szCs w:val="20"/>
          <w:lang w:val="en-GB"/>
        </w:rPr>
        <w:t xml:space="preserve"> positive r</w:t>
      </w:r>
      <w:r>
        <w:rPr>
          <w:rFonts w:ascii="Arial" w:hAnsi="Arial" w:cs="Arial"/>
          <w:sz w:val="20"/>
          <w:szCs w:val="20"/>
          <w:lang w:val="en-GB"/>
        </w:rPr>
        <w:t>elationships with key stakeholders regarding</w:t>
      </w:r>
      <w:r w:rsidR="00E77E28">
        <w:rPr>
          <w:rFonts w:ascii="Arial" w:hAnsi="Arial" w:cs="Arial"/>
          <w:sz w:val="20"/>
          <w:szCs w:val="20"/>
          <w:lang w:val="en-GB"/>
        </w:rPr>
        <w:t xml:space="preserve"> quality performance tracking of services i.e., ICB, CQC, NHSE</w:t>
      </w:r>
    </w:p>
    <w:p w14:paraId="5F335BD5" w14:textId="3EAA2B89" w:rsidR="00E77E28" w:rsidRDefault="00E77E28" w:rsidP="005527F7">
      <w:pPr>
        <w:pStyle w:val="ListParagraph"/>
        <w:numPr>
          <w:ilvl w:val="0"/>
          <w:numId w:val="18"/>
        </w:numPr>
        <w:rPr>
          <w:rFonts w:ascii="Arial" w:hAnsi="Arial" w:cs="Arial"/>
          <w:sz w:val="20"/>
          <w:szCs w:val="20"/>
          <w:lang w:val="en-GB"/>
        </w:rPr>
      </w:pPr>
      <w:r>
        <w:rPr>
          <w:rFonts w:ascii="Arial" w:hAnsi="Arial" w:cs="Arial"/>
          <w:sz w:val="20"/>
          <w:szCs w:val="20"/>
          <w:lang w:val="en-GB"/>
        </w:rPr>
        <w:t xml:space="preserve">Support the Head of Performance and Quality in the continuous improvement and adherence to national standards set by quality regulators </w:t>
      </w:r>
      <w:r w:rsidR="006A7DE6">
        <w:rPr>
          <w:rFonts w:ascii="Arial" w:hAnsi="Arial" w:cs="Arial"/>
          <w:sz w:val="20"/>
          <w:szCs w:val="20"/>
          <w:lang w:val="en-GB"/>
        </w:rPr>
        <w:t>i.e.,</w:t>
      </w:r>
      <w:r>
        <w:rPr>
          <w:rFonts w:ascii="Arial" w:hAnsi="Arial" w:cs="Arial"/>
          <w:sz w:val="20"/>
          <w:szCs w:val="20"/>
          <w:lang w:val="en-GB"/>
        </w:rPr>
        <w:t xml:space="preserve"> CQC</w:t>
      </w:r>
      <w:r w:rsidR="006A7DE6">
        <w:rPr>
          <w:rFonts w:ascii="Arial" w:hAnsi="Arial" w:cs="Arial"/>
          <w:sz w:val="20"/>
          <w:szCs w:val="20"/>
          <w:lang w:val="en-GB"/>
        </w:rPr>
        <w:t>.</w:t>
      </w:r>
    </w:p>
    <w:p w14:paraId="40BD3E26" w14:textId="77777777" w:rsidR="00E77E28" w:rsidRPr="00F465E7" w:rsidRDefault="00E77E28" w:rsidP="00E77E28">
      <w:pPr>
        <w:pStyle w:val="ListParagraph"/>
        <w:numPr>
          <w:ilvl w:val="0"/>
          <w:numId w:val="18"/>
        </w:numPr>
        <w:rPr>
          <w:rFonts w:ascii="Arial" w:hAnsi="Arial" w:cs="Arial"/>
          <w:sz w:val="20"/>
          <w:szCs w:val="20"/>
        </w:rPr>
      </w:pPr>
      <w:r>
        <w:rPr>
          <w:rFonts w:ascii="Arial" w:hAnsi="Arial" w:cs="Arial"/>
          <w:sz w:val="20"/>
          <w:szCs w:val="20"/>
          <w:lang w:val="en-GB"/>
        </w:rPr>
        <w:t xml:space="preserve">Contribute to the production of regular and </w:t>
      </w:r>
      <w:proofErr w:type="spellStart"/>
      <w:r>
        <w:rPr>
          <w:rFonts w:ascii="Arial" w:hAnsi="Arial" w:cs="Arial"/>
          <w:sz w:val="20"/>
          <w:szCs w:val="20"/>
          <w:lang w:val="en-GB"/>
        </w:rPr>
        <w:t>adhoc</w:t>
      </w:r>
      <w:proofErr w:type="spellEnd"/>
      <w:r>
        <w:rPr>
          <w:rFonts w:ascii="Arial" w:hAnsi="Arial" w:cs="Arial"/>
          <w:sz w:val="20"/>
          <w:szCs w:val="20"/>
          <w:lang w:val="en-GB"/>
        </w:rPr>
        <w:t xml:space="preserve"> reports </w:t>
      </w:r>
      <w:r w:rsidRPr="00F465E7">
        <w:rPr>
          <w:rFonts w:ascii="Arial" w:hAnsi="Arial" w:cs="Arial"/>
          <w:sz w:val="20"/>
          <w:szCs w:val="20"/>
        </w:rPr>
        <w:t>including: -</w:t>
      </w:r>
    </w:p>
    <w:p w14:paraId="37061A09" w14:textId="77777777" w:rsidR="00E77E28" w:rsidRPr="00F465E7" w:rsidRDefault="00E77E28" w:rsidP="00E77E28">
      <w:pPr>
        <w:pStyle w:val="ListParagraph"/>
        <w:numPr>
          <w:ilvl w:val="1"/>
          <w:numId w:val="19"/>
        </w:numPr>
        <w:rPr>
          <w:rFonts w:ascii="Arial" w:hAnsi="Arial" w:cs="Arial"/>
          <w:sz w:val="20"/>
          <w:szCs w:val="20"/>
        </w:rPr>
      </w:pPr>
      <w:r w:rsidRPr="00F465E7">
        <w:rPr>
          <w:rFonts w:ascii="Arial" w:hAnsi="Arial" w:cs="Arial"/>
          <w:sz w:val="20"/>
          <w:szCs w:val="20"/>
        </w:rPr>
        <w:t>Weekly Business Performance analysis across all areas of the business.</w:t>
      </w:r>
    </w:p>
    <w:p w14:paraId="0021AA22" w14:textId="77777777" w:rsidR="00E77E28" w:rsidRPr="00F465E7" w:rsidRDefault="00E77E28" w:rsidP="00E77E28">
      <w:pPr>
        <w:pStyle w:val="ListParagraph"/>
        <w:numPr>
          <w:ilvl w:val="1"/>
          <w:numId w:val="19"/>
        </w:numPr>
        <w:rPr>
          <w:rFonts w:ascii="Arial" w:hAnsi="Arial" w:cs="Arial"/>
          <w:sz w:val="20"/>
          <w:szCs w:val="20"/>
        </w:rPr>
      </w:pPr>
      <w:r w:rsidRPr="00F465E7">
        <w:rPr>
          <w:rFonts w:ascii="Arial" w:hAnsi="Arial" w:cs="Arial"/>
          <w:sz w:val="20"/>
          <w:szCs w:val="20"/>
        </w:rPr>
        <w:t>Monthly and quarterly performance reports (NQR &amp; KPI) for all CCGs.</w:t>
      </w:r>
    </w:p>
    <w:p w14:paraId="26888C2E" w14:textId="77777777" w:rsidR="00E77E28" w:rsidRPr="00F465E7" w:rsidRDefault="00E77E28" w:rsidP="00E77E28">
      <w:pPr>
        <w:pStyle w:val="ListParagraph"/>
        <w:numPr>
          <w:ilvl w:val="1"/>
          <w:numId w:val="19"/>
        </w:numPr>
        <w:rPr>
          <w:rFonts w:ascii="Arial" w:hAnsi="Arial" w:cs="Arial"/>
          <w:sz w:val="20"/>
          <w:szCs w:val="20"/>
        </w:rPr>
      </w:pPr>
      <w:r w:rsidRPr="00F465E7">
        <w:rPr>
          <w:rFonts w:ascii="Arial" w:hAnsi="Arial" w:cs="Arial"/>
          <w:sz w:val="20"/>
          <w:szCs w:val="20"/>
        </w:rPr>
        <w:t>Clinical data reports.</w:t>
      </w:r>
    </w:p>
    <w:p w14:paraId="5F769288" w14:textId="77777777" w:rsidR="00E77E28" w:rsidRPr="00F465E7" w:rsidRDefault="00E77E28" w:rsidP="00E77E28">
      <w:pPr>
        <w:pStyle w:val="ListParagraph"/>
        <w:numPr>
          <w:ilvl w:val="1"/>
          <w:numId w:val="19"/>
        </w:numPr>
        <w:rPr>
          <w:rFonts w:ascii="Arial" w:hAnsi="Arial" w:cs="Arial"/>
          <w:sz w:val="20"/>
          <w:szCs w:val="20"/>
        </w:rPr>
      </w:pPr>
      <w:r w:rsidRPr="00F465E7">
        <w:rPr>
          <w:rFonts w:ascii="Arial" w:hAnsi="Arial" w:cs="Arial"/>
          <w:sz w:val="20"/>
          <w:szCs w:val="20"/>
        </w:rPr>
        <w:t>Call Centre performance statistics</w:t>
      </w:r>
    </w:p>
    <w:p w14:paraId="62E0611E" w14:textId="77777777" w:rsidR="00E77E28" w:rsidRPr="00F465E7" w:rsidRDefault="00E77E28" w:rsidP="00E77E28">
      <w:pPr>
        <w:pStyle w:val="ListParagraph"/>
        <w:numPr>
          <w:ilvl w:val="1"/>
          <w:numId w:val="19"/>
        </w:numPr>
        <w:rPr>
          <w:rFonts w:ascii="Arial" w:hAnsi="Arial" w:cs="Arial"/>
          <w:sz w:val="20"/>
          <w:szCs w:val="20"/>
        </w:rPr>
      </w:pPr>
      <w:r w:rsidRPr="00F465E7">
        <w:rPr>
          <w:rFonts w:ascii="Arial" w:hAnsi="Arial" w:cs="Arial"/>
          <w:sz w:val="20"/>
          <w:szCs w:val="20"/>
        </w:rPr>
        <w:t>Reports required by other departments.</w:t>
      </w:r>
    </w:p>
    <w:p w14:paraId="3E725473" w14:textId="44818427" w:rsidR="00E77E28" w:rsidRPr="005527F7" w:rsidRDefault="00FB4846" w:rsidP="005527F7">
      <w:pPr>
        <w:pStyle w:val="ListParagraph"/>
        <w:numPr>
          <w:ilvl w:val="0"/>
          <w:numId w:val="18"/>
        </w:numPr>
        <w:rPr>
          <w:rFonts w:ascii="Arial" w:hAnsi="Arial" w:cs="Arial"/>
          <w:sz w:val="20"/>
          <w:szCs w:val="20"/>
          <w:lang w:val="en-GB"/>
        </w:rPr>
      </w:pPr>
      <w:r>
        <w:rPr>
          <w:rFonts w:ascii="Arial" w:hAnsi="Arial" w:cs="Arial"/>
          <w:sz w:val="20"/>
          <w:szCs w:val="20"/>
          <w:lang w:val="en-GB"/>
        </w:rPr>
        <w:t>Support in the tr</w:t>
      </w:r>
      <w:r w:rsidR="00E77E28">
        <w:rPr>
          <w:rFonts w:ascii="Arial" w:hAnsi="Arial" w:cs="Arial"/>
          <w:sz w:val="20"/>
          <w:szCs w:val="20"/>
          <w:lang w:val="en-GB"/>
        </w:rPr>
        <w:t>anslation of performance monitoring data into improvement reports and action plans</w:t>
      </w:r>
      <w:r>
        <w:rPr>
          <w:rFonts w:ascii="Arial" w:hAnsi="Arial" w:cs="Arial"/>
          <w:sz w:val="20"/>
          <w:szCs w:val="20"/>
          <w:lang w:val="en-GB"/>
        </w:rPr>
        <w:t xml:space="preserve"> to drive performance and quality </w:t>
      </w:r>
      <w:r w:rsidR="00E63D1E">
        <w:rPr>
          <w:rFonts w:ascii="Arial" w:hAnsi="Arial" w:cs="Arial"/>
          <w:sz w:val="20"/>
          <w:szCs w:val="20"/>
          <w:lang w:val="en-GB"/>
        </w:rPr>
        <w:t>improvement.</w:t>
      </w:r>
      <w:r>
        <w:rPr>
          <w:rFonts w:ascii="Arial" w:hAnsi="Arial" w:cs="Arial"/>
          <w:sz w:val="20"/>
          <w:szCs w:val="20"/>
          <w:lang w:val="en-GB"/>
        </w:rPr>
        <w:t xml:space="preserve"> </w:t>
      </w:r>
    </w:p>
    <w:p w14:paraId="21D48E74" w14:textId="77777777" w:rsidR="00F465E7" w:rsidRPr="00F465E7" w:rsidRDefault="00F465E7" w:rsidP="00F465E7">
      <w:pPr>
        <w:autoSpaceDE w:val="0"/>
        <w:autoSpaceDN w:val="0"/>
        <w:adjustRightInd w:val="0"/>
        <w:rPr>
          <w:rFonts w:cs="Arial"/>
          <w:b/>
          <w:color w:val="000000"/>
        </w:rPr>
      </w:pPr>
    </w:p>
    <w:p w14:paraId="7269C431" w14:textId="77777777" w:rsidR="00F465E7" w:rsidRDefault="00F465E7" w:rsidP="00F465E7">
      <w:pPr>
        <w:autoSpaceDE w:val="0"/>
        <w:autoSpaceDN w:val="0"/>
        <w:adjustRightInd w:val="0"/>
        <w:rPr>
          <w:rFonts w:cs="Arial"/>
          <w:color w:val="000000"/>
        </w:rPr>
      </w:pPr>
      <w:r w:rsidRPr="00F465E7">
        <w:rPr>
          <w:rFonts w:cs="Arial"/>
          <w:color w:val="000000"/>
        </w:rPr>
        <w:t>The job description may be subject to review.</w:t>
      </w:r>
    </w:p>
    <w:p w14:paraId="5E9873A6" w14:textId="77777777" w:rsidR="00F465E7" w:rsidRPr="00F465E7" w:rsidRDefault="00F465E7" w:rsidP="00F465E7">
      <w:pPr>
        <w:autoSpaceDE w:val="0"/>
        <w:autoSpaceDN w:val="0"/>
        <w:adjustRightInd w:val="0"/>
        <w:rPr>
          <w:rFonts w:cs="Arial"/>
          <w:color w:val="000000"/>
        </w:rPr>
      </w:pPr>
    </w:p>
    <w:p w14:paraId="19999E38" w14:textId="60A80033" w:rsidR="00F465E7" w:rsidRPr="00F465E7" w:rsidRDefault="00F465E7" w:rsidP="00F465E7">
      <w:pPr>
        <w:autoSpaceDE w:val="0"/>
        <w:autoSpaceDN w:val="0"/>
        <w:adjustRightInd w:val="0"/>
        <w:rPr>
          <w:rFonts w:cs="Arial"/>
          <w:color w:val="000000"/>
        </w:rPr>
      </w:pPr>
      <w:r w:rsidRPr="00F465E7">
        <w:rPr>
          <w:rFonts w:cs="Arial"/>
          <w:color w:val="000000"/>
        </w:rPr>
        <w:t xml:space="preserve">This job description is not </w:t>
      </w:r>
      <w:r w:rsidR="00154E0F" w:rsidRPr="00F465E7">
        <w:rPr>
          <w:rFonts w:cs="Arial"/>
          <w:color w:val="000000"/>
        </w:rPr>
        <w:t>exhaustive,</w:t>
      </w:r>
      <w:r w:rsidRPr="00F465E7">
        <w:rPr>
          <w:rFonts w:cs="Arial"/>
          <w:color w:val="000000"/>
        </w:rPr>
        <w:t xml:space="preserve"> and it is expected that the post holder will be flexible in their approach, and undertake any reasonable duties as requested by Management.</w:t>
      </w:r>
    </w:p>
    <w:p w14:paraId="355787F0" w14:textId="77777777" w:rsidR="00710A14" w:rsidRPr="00F465E7" w:rsidRDefault="00710A14" w:rsidP="00710A14">
      <w:pPr>
        <w:pStyle w:val="ListParagraph"/>
        <w:autoSpaceDE w:val="0"/>
        <w:autoSpaceDN w:val="0"/>
        <w:adjustRightInd w:val="0"/>
        <w:ind w:left="360"/>
        <w:rPr>
          <w:rFonts w:ascii="Arial" w:hAnsi="Arial" w:cs="Arial"/>
          <w:b/>
          <w:color w:val="000000"/>
        </w:rPr>
      </w:pPr>
    </w:p>
    <w:p w14:paraId="7A06C180" w14:textId="77777777" w:rsidR="001F1365" w:rsidRPr="00F465E7" w:rsidRDefault="001F1365" w:rsidP="001F1365">
      <w:pPr>
        <w:pStyle w:val="Heading1"/>
        <w:rPr>
          <w:rFonts w:ascii="Arial" w:eastAsiaTheme="minorHAnsi" w:hAnsi="Arial" w:cs="Arial"/>
          <w:caps w:val="0"/>
          <w:color w:val="FFFFFF" w:themeColor="background1"/>
          <w:szCs w:val="24"/>
        </w:rPr>
      </w:pPr>
      <w:r w:rsidRPr="00F465E7">
        <w:rPr>
          <w:rFonts w:ascii="Arial" w:eastAsiaTheme="minorHAnsi" w:hAnsi="Arial" w:cs="Arial"/>
          <w:caps w:val="0"/>
          <w:color w:val="FFFFFF" w:themeColor="background1"/>
          <w:szCs w:val="24"/>
        </w:rPr>
        <w:t>Relationship to other roles</w:t>
      </w:r>
    </w:p>
    <w:p w14:paraId="703A37FE" w14:textId="6F8AF6AE" w:rsidR="00710A14" w:rsidRPr="00F465E7" w:rsidRDefault="00E63D1E" w:rsidP="00710A14">
      <w:pPr>
        <w:pStyle w:val="BodyText1"/>
        <w:rPr>
          <w:rFonts w:cs="Arial"/>
          <w:color w:val="000000"/>
        </w:rPr>
      </w:pPr>
      <w:r>
        <w:rPr>
          <w:rFonts w:eastAsiaTheme="minorHAnsi" w:cs="Arial"/>
        </w:rPr>
        <w:t>Performance and Quality Improvement Officer</w:t>
      </w:r>
      <w:r w:rsidR="00AC3C64" w:rsidRPr="00F465E7">
        <w:rPr>
          <w:rFonts w:cs="Arial"/>
          <w:color w:val="000000"/>
        </w:rPr>
        <w:t xml:space="preserve"> </w:t>
      </w:r>
      <w:r w:rsidR="00722B62" w:rsidRPr="00F465E7">
        <w:rPr>
          <w:rFonts w:cs="Arial"/>
          <w:color w:val="000000"/>
        </w:rPr>
        <w:t>will be</w:t>
      </w:r>
      <w:r w:rsidR="009735FC" w:rsidRPr="00F465E7">
        <w:rPr>
          <w:rFonts w:cs="Arial"/>
          <w:color w:val="000000"/>
        </w:rPr>
        <w:t xml:space="preserve"> a</w:t>
      </w:r>
      <w:r w:rsidR="00AC3C64" w:rsidRPr="00F465E7">
        <w:rPr>
          <w:rFonts w:cs="Arial"/>
          <w:color w:val="000000"/>
        </w:rPr>
        <w:t xml:space="preserve"> </w:t>
      </w:r>
      <w:r w:rsidR="009735FC" w:rsidRPr="00F465E7">
        <w:rPr>
          <w:rFonts w:cs="Arial"/>
          <w:color w:val="000000"/>
        </w:rPr>
        <w:t xml:space="preserve">part of the </w:t>
      </w:r>
      <w:r w:rsidR="00AC3C64" w:rsidRPr="00F465E7">
        <w:rPr>
          <w:rFonts w:cs="Arial"/>
          <w:color w:val="000000"/>
        </w:rPr>
        <w:t xml:space="preserve">Performance &amp; Quality Team, </w:t>
      </w:r>
      <w:r w:rsidR="00DC60F4" w:rsidRPr="00F465E7">
        <w:rPr>
          <w:rFonts w:cs="Arial"/>
          <w:color w:val="000000"/>
        </w:rPr>
        <w:t xml:space="preserve">reporting </w:t>
      </w:r>
      <w:r w:rsidR="00AC55DB" w:rsidRPr="00F465E7">
        <w:rPr>
          <w:rFonts w:cs="Arial"/>
          <w:color w:val="000000"/>
        </w:rPr>
        <w:t xml:space="preserve">to </w:t>
      </w:r>
      <w:r>
        <w:rPr>
          <w:rFonts w:cs="Arial"/>
          <w:color w:val="000000"/>
        </w:rPr>
        <w:t xml:space="preserve">Head of </w:t>
      </w:r>
      <w:r>
        <w:rPr>
          <w:rFonts w:eastAsiaTheme="minorHAnsi" w:cs="Arial"/>
        </w:rPr>
        <w:t>Performance and Quality</w:t>
      </w:r>
      <w:r w:rsidR="00AC55DB" w:rsidRPr="00F465E7">
        <w:rPr>
          <w:rFonts w:cs="Arial"/>
          <w:color w:val="000000"/>
        </w:rPr>
        <w:t>.  This post will also involve extensive liaison with</w:t>
      </w:r>
      <w:r w:rsidR="0098450C" w:rsidRPr="00F465E7">
        <w:rPr>
          <w:rFonts w:cs="Arial"/>
          <w:color w:val="000000"/>
        </w:rPr>
        <w:t xml:space="preserve"> </w:t>
      </w:r>
      <w:r w:rsidR="00AC3C64" w:rsidRPr="00F465E7">
        <w:rPr>
          <w:rFonts w:cs="Arial"/>
          <w:color w:val="000000"/>
        </w:rPr>
        <w:t xml:space="preserve">Executive Team members and </w:t>
      </w:r>
      <w:r w:rsidR="00AC55DB" w:rsidRPr="00F465E7">
        <w:rPr>
          <w:rFonts w:cs="Arial"/>
          <w:color w:val="000000"/>
        </w:rPr>
        <w:t>other departments within Badger Group.</w:t>
      </w:r>
      <w:r>
        <w:rPr>
          <w:rFonts w:cs="Arial"/>
          <w:color w:val="000000"/>
        </w:rPr>
        <w:t xml:space="preserve"> </w:t>
      </w:r>
      <w:r w:rsidR="00710A14" w:rsidRPr="00F465E7">
        <w:rPr>
          <w:rFonts w:cs="Arial"/>
          <w:color w:val="000000"/>
        </w:rPr>
        <w:br/>
      </w:r>
    </w:p>
    <w:p w14:paraId="04830C14" w14:textId="77777777" w:rsidR="001F1365" w:rsidRPr="00F465E7" w:rsidRDefault="001F1365" w:rsidP="001F1365">
      <w:pPr>
        <w:pStyle w:val="Heading1"/>
        <w:rPr>
          <w:rFonts w:ascii="Arial" w:hAnsi="Arial" w:cs="Arial"/>
          <w:caps w:val="0"/>
          <w:szCs w:val="24"/>
        </w:rPr>
      </w:pPr>
      <w:r w:rsidRPr="00F465E7">
        <w:rPr>
          <w:rFonts w:ascii="Arial" w:hAnsi="Arial" w:cs="Arial"/>
          <w:caps w:val="0"/>
          <w:szCs w:val="24"/>
        </w:rPr>
        <w:t>Equality and Dignity</w:t>
      </w:r>
    </w:p>
    <w:p w14:paraId="32731809" w14:textId="41266546" w:rsidR="001F1365" w:rsidRPr="006A7DE6" w:rsidRDefault="001F1365" w:rsidP="006A7DE6">
      <w:pPr>
        <w:pStyle w:val="BodyText1"/>
        <w:spacing w:after="0"/>
        <w:rPr>
          <w:rFonts w:cs="Arial"/>
          <w:color w:val="000000"/>
        </w:rPr>
      </w:pPr>
      <w:r w:rsidRPr="00F465E7">
        <w:rPr>
          <w:rFonts w:eastAsiaTheme="minorHAnsi" w:cs="Arial"/>
        </w:rPr>
        <w:t>The post holder will be expected to adhere strictly to the principles of fairness and equ</w:t>
      </w:r>
      <w:r w:rsidR="00AC3C64" w:rsidRPr="00F465E7">
        <w:rPr>
          <w:rFonts w:eastAsiaTheme="minorHAnsi" w:cs="Arial"/>
        </w:rPr>
        <w:t xml:space="preserve">ality in carrying out the role.  </w:t>
      </w:r>
      <w:r w:rsidRPr="00F465E7">
        <w:rPr>
          <w:rFonts w:eastAsiaTheme="minorHAnsi" w:cs="Arial"/>
        </w:rPr>
        <w:t xml:space="preserve">At all times the post holder will be required to show respect for and maintain the dignity of patients, the public and work colleagues. </w:t>
      </w:r>
      <w:r w:rsidR="00AC3C64" w:rsidRPr="00F465E7">
        <w:rPr>
          <w:rFonts w:eastAsiaTheme="minorHAnsi" w:cs="Arial"/>
        </w:rPr>
        <w:t xml:space="preserve"> </w:t>
      </w:r>
      <w:r w:rsidRPr="00F465E7">
        <w:rPr>
          <w:rFonts w:eastAsiaTheme="minorHAnsi" w:cs="Arial"/>
        </w:rPr>
        <w:t>Badger will not tolerate an</w:t>
      </w:r>
      <w:r w:rsidR="00D504B9">
        <w:rPr>
          <w:rFonts w:eastAsiaTheme="minorHAnsi" w:cs="Arial"/>
        </w:rPr>
        <w:t>y</w:t>
      </w:r>
      <w:r w:rsidRPr="00F465E7">
        <w:rPr>
          <w:rFonts w:eastAsiaTheme="minorHAnsi" w:cs="Arial"/>
        </w:rPr>
        <w:t xml:space="preserve"> form of bullying or harassment, </w:t>
      </w:r>
      <w:proofErr w:type="gramStart"/>
      <w:r w:rsidRPr="006A7DE6">
        <w:rPr>
          <w:rFonts w:cs="Arial"/>
          <w:color w:val="000000"/>
        </w:rPr>
        <w:t>violence</w:t>
      </w:r>
      <w:proofErr w:type="gramEnd"/>
      <w:r w:rsidRPr="006A7DE6">
        <w:rPr>
          <w:rFonts w:cs="Arial"/>
          <w:color w:val="000000"/>
        </w:rPr>
        <w:t xml:space="preserve"> or aggression against its employees.</w:t>
      </w:r>
    </w:p>
    <w:p w14:paraId="52FCE9C0" w14:textId="77777777" w:rsidR="006A7DE6" w:rsidRPr="006A7DE6" w:rsidRDefault="006A7DE6" w:rsidP="001F1365">
      <w:pPr>
        <w:pStyle w:val="BodyText1"/>
        <w:rPr>
          <w:rFonts w:cs="Arial"/>
          <w:color w:val="000000"/>
        </w:rPr>
      </w:pPr>
    </w:p>
    <w:p w14:paraId="046DD0AA" w14:textId="77777777" w:rsidR="001F1365" w:rsidRPr="00F465E7" w:rsidRDefault="001F1365" w:rsidP="001F1365">
      <w:pPr>
        <w:pStyle w:val="Heading1"/>
        <w:rPr>
          <w:rFonts w:ascii="Arial" w:hAnsi="Arial" w:cs="Arial"/>
          <w:caps w:val="0"/>
          <w:szCs w:val="24"/>
        </w:rPr>
      </w:pPr>
      <w:r w:rsidRPr="00F465E7">
        <w:rPr>
          <w:rFonts w:ascii="Arial" w:hAnsi="Arial" w:cs="Arial"/>
          <w:caps w:val="0"/>
          <w:szCs w:val="24"/>
        </w:rPr>
        <w:t>Confidentiality</w:t>
      </w:r>
    </w:p>
    <w:p w14:paraId="03EAB080" w14:textId="4648B8AF" w:rsidR="001F1365" w:rsidRDefault="001F1365" w:rsidP="001F1365">
      <w:pPr>
        <w:pStyle w:val="BodyText1"/>
        <w:rPr>
          <w:rFonts w:eastAsiaTheme="minorHAnsi" w:cs="Arial"/>
        </w:rPr>
      </w:pPr>
      <w:r w:rsidRPr="00F465E7">
        <w:rPr>
          <w:rFonts w:eastAsiaTheme="minorHAnsi" w:cs="Arial"/>
        </w:rPr>
        <w:t xml:space="preserve">Your attention is drawn to the confidential nature of the information collected. The unauthorised use of disclosure of patient information or any other personal information, staff code of conduct and/or Data Protection Act </w:t>
      </w:r>
      <w:r w:rsidR="00C53713">
        <w:rPr>
          <w:rFonts w:eastAsiaTheme="minorHAnsi" w:cs="Arial"/>
        </w:rPr>
        <w:t>20</w:t>
      </w:r>
      <w:r w:rsidRPr="00F465E7">
        <w:rPr>
          <w:rFonts w:eastAsiaTheme="minorHAnsi" w:cs="Arial"/>
        </w:rPr>
        <w:t xml:space="preserve">18 is a disciplinary offence and could result in prosecution or action for civil damages under the Data Protection Act </w:t>
      </w:r>
      <w:r w:rsidR="00C53713">
        <w:rPr>
          <w:rFonts w:eastAsiaTheme="minorHAnsi" w:cs="Arial"/>
        </w:rPr>
        <w:t>20</w:t>
      </w:r>
      <w:r w:rsidRPr="00F465E7">
        <w:rPr>
          <w:rFonts w:eastAsiaTheme="minorHAnsi" w:cs="Arial"/>
        </w:rPr>
        <w:t>18.</w:t>
      </w:r>
      <w:r w:rsidR="0024104B">
        <w:rPr>
          <w:rFonts w:eastAsiaTheme="minorHAnsi" w:cs="Arial"/>
        </w:rPr>
        <w:t xml:space="preserve"> </w:t>
      </w:r>
      <w:r w:rsidR="00710A14" w:rsidRPr="00F465E7">
        <w:rPr>
          <w:rFonts w:eastAsiaTheme="minorHAnsi" w:cs="Arial"/>
        </w:rPr>
        <w:br/>
      </w:r>
    </w:p>
    <w:p w14:paraId="5B1770F3" w14:textId="77777777" w:rsidR="0024104B" w:rsidRPr="00F465E7" w:rsidRDefault="0024104B" w:rsidP="001F1365">
      <w:pPr>
        <w:pStyle w:val="BodyText1"/>
        <w:rPr>
          <w:rFonts w:eastAsiaTheme="minorHAnsi" w:cs="Arial"/>
        </w:rPr>
      </w:pPr>
    </w:p>
    <w:p w14:paraId="5D81CE74" w14:textId="4CF47E38" w:rsidR="00205849" w:rsidRDefault="00722B62" w:rsidP="008C57FB">
      <w:pPr>
        <w:pStyle w:val="BodyText1"/>
        <w:rPr>
          <w:rFonts w:cs="Arial"/>
          <w:b/>
          <w:i/>
        </w:rPr>
      </w:pPr>
      <w:r w:rsidRPr="00F465E7">
        <w:rPr>
          <w:rFonts w:cs="Arial"/>
          <w:b/>
          <w:i/>
        </w:rPr>
        <w:t>T</w:t>
      </w:r>
      <w:r w:rsidR="001F1365" w:rsidRPr="00F465E7">
        <w:rPr>
          <w:rFonts w:cs="Arial"/>
          <w:b/>
          <w:i/>
        </w:rPr>
        <w:t>he duties and responsibilities outlined in this job description are neither definitive nor restrictive and may change in detail from time-to-time to meet the changing needs of the operation</w:t>
      </w:r>
      <w:r w:rsidR="0024104B">
        <w:rPr>
          <w:rFonts w:cs="Arial"/>
          <w:b/>
          <w:i/>
        </w:rPr>
        <w:t>.</w:t>
      </w:r>
    </w:p>
    <w:p w14:paraId="5A9B05FB" w14:textId="77777777" w:rsidR="00205849" w:rsidRDefault="00205849">
      <w:pPr>
        <w:jc w:val="both"/>
        <w:rPr>
          <w:rFonts w:cs="Arial"/>
          <w:b/>
          <w:i/>
        </w:rPr>
      </w:pPr>
      <w:r>
        <w:rPr>
          <w:rFonts w:cs="Arial"/>
          <w:b/>
          <w:i/>
        </w:rPr>
        <w:br w:type="page"/>
      </w:r>
    </w:p>
    <w:tbl>
      <w:tblPr>
        <w:tblW w:w="0" w:type="auto"/>
        <w:tblLayout w:type="fixed"/>
        <w:tblLook w:val="0000" w:firstRow="0" w:lastRow="0" w:firstColumn="0" w:lastColumn="0" w:noHBand="0" w:noVBand="0"/>
      </w:tblPr>
      <w:tblGrid>
        <w:gridCol w:w="3108"/>
        <w:gridCol w:w="6072"/>
      </w:tblGrid>
      <w:tr w:rsidR="00205849" w:rsidRPr="00D82392" w14:paraId="085A0414" w14:textId="77777777" w:rsidTr="005625E3">
        <w:trPr>
          <w:trHeight w:val="1200"/>
        </w:trPr>
        <w:tc>
          <w:tcPr>
            <w:tcW w:w="3108" w:type="dxa"/>
          </w:tcPr>
          <w:p w14:paraId="182A525D" w14:textId="21223640" w:rsidR="00205849" w:rsidRPr="00D82392" w:rsidRDefault="00205849" w:rsidP="005625E3">
            <w:pPr>
              <w:pStyle w:val="BodyText20"/>
              <w:keepLines w:val="0"/>
              <w:tabs>
                <w:tab w:val="clear" w:pos="900"/>
                <w:tab w:val="clear" w:pos="1460"/>
                <w:tab w:val="clear" w:pos="2040"/>
              </w:tabs>
              <w:spacing w:after="0"/>
              <w:ind w:left="-120"/>
              <w:rPr>
                <w:rFonts w:ascii="Calibri" w:hAnsi="Calibri"/>
                <w:lang w:val="en-AU"/>
              </w:rPr>
            </w:pPr>
            <w:r w:rsidRPr="00D82392">
              <w:rPr>
                <w:rFonts w:ascii="Calibri" w:hAnsi="Calibri" w:cs="Arial"/>
                <w:noProof/>
                <w:color w:val="000090"/>
                <w:lang w:eastAsia="en-GB"/>
              </w:rPr>
              <w:lastRenderedPageBreak/>
              <w:drawing>
                <wp:inline distT="0" distB="0" distL="0" distR="0" wp14:anchorId="4C9F591C" wp14:editId="6966A058">
                  <wp:extent cx="1257300" cy="685800"/>
                  <wp:effectExtent l="0" t="0" r="0" b="0"/>
                  <wp:docPr id="34178016" name="Picture 1" descr="FINAL BADG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BADG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c>
          <w:tcPr>
            <w:tcW w:w="6072" w:type="dxa"/>
          </w:tcPr>
          <w:p w14:paraId="2AA68B02" w14:textId="77777777" w:rsidR="00205849" w:rsidRPr="00E615F9" w:rsidRDefault="00205849" w:rsidP="005625E3">
            <w:pPr>
              <w:pStyle w:val="Frontpagetitle"/>
              <w:rPr>
                <w:rFonts w:ascii="Arial" w:hAnsi="Arial" w:cs="Arial"/>
                <w:b/>
                <w:bCs/>
                <w:caps w:val="0"/>
                <w:color w:val="auto"/>
                <w:sz w:val="36"/>
              </w:rPr>
            </w:pPr>
            <w:r>
              <w:rPr>
                <w:rFonts w:ascii="Arial" w:hAnsi="Arial" w:cs="Arial"/>
                <w:b/>
                <w:bCs/>
                <w:caps w:val="0"/>
                <w:color w:val="auto"/>
                <w:sz w:val="36"/>
              </w:rPr>
              <w:t>Performance and Quality Improvement Officer</w:t>
            </w:r>
          </w:p>
          <w:p w14:paraId="522FA1AB" w14:textId="77777777" w:rsidR="00205849" w:rsidRPr="006B165D" w:rsidRDefault="00205849" w:rsidP="005625E3">
            <w:pPr>
              <w:pStyle w:val="Frontpagetitle"/>
              <w:rPr>
                <w:rFonts w:ascii="Calibri" w:hAnsi="Calibri"/>
                <w:b/>
                <w:bCs/>
                <w:caps w:val="0"/>
                <w:color w:val="auto"/>
                <w:sz w:val="36"/>
              </w:rPr>
            </w:pPr>
            <w:r>
              <w:rPr>
                <w:rFonts w:ascii="Arial" w:hAnsi="Arial" w:cs="Arial"/>
                <w:b/>
                <w:bCs/>
                <w:caps w:val="0"/>
                <w:color w:val="auto"/>
                <w:sz w:val="36"/>
              </w:rPr>
              <w:t>Person Specification</w:t>
            </w:r>
          </w:p>
        </w:tc>
      </w:tr>
    </w:tbl>
    <w:p w14:paraId="005B1669" w14:textId="77777777" w:rsidR="00205849" w:rsidRPr="00E615F9" w:rsidRDefault="00205849" w:rsidP="00205849">
      <w:pPr>
        <w:pStyle w:val="BodyText20"/>
        <w:jc w:val="center"/>
        <w:rPr>
          <w:rFonts w:cs="Arial"/>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4650"/>
        <w:gridCol w:w="3033"/>
      </w:tblGrid>
      <w:tr w:rsidR="00205849" w:rsidRPr="00435FC8" w14:paraId="7B45E28A" w14:textId="77777777" w:rsidTr="005625E3">
        <w:tc>
          <w:tcPr>
            <w:tcW w:w="2262" w:type="dxa"/>
            <w:shd w:val="clear" w:color="auto" w:fill="8DB3E2"/>
          </w:tcPr>
          <w:p w14:paraId="417774E3" w14:textId="77777777" w:rsidR="00205849" w:rsidRPr="00435FC8" w:rsidRDefault="00205849" w:rsidP="005625E3">
            <w:pPr>
              <w:rPr>
                <w:rFonts w:cs="Arial"/>
                <w:b/>
                <w:color w:val="FFFFFF"/>
                <w:sz w:val="28"/>
                <w:szCs w:val="28"/>
              </w:rPr>
            </w:pPr>
            <w:r w:rsidRPr="00435FC8">
              <w:rPr>
                <w:rFonts w:cs="Arial"/>
                <w:b/>
                <w:color w:val="FFFFFF"/>
                <w:sz w:val="28"/>
                <w:szCs w:val="28"/>
              </w:rPr>
              <w:t>Criteria</w:t>
            </w:r>
          </w:p>
        </w:tc>
        <w:tc>
          <w:tcPr>
            <w:tcW w:w="4650" w:type="dxa"/>
            <w:shd w:val="clear" w:color="auto" w:fill="8DB3E2"/>
          </w:tcPr>
          <w:p w14:paraId="1ECC11E5" w14:textId="77777777" w:rsidR="00205849" w:rsidRPr="00435FC8" w:rsidRDefault="00205849" w:rsidP="005625E3">
            <w:pPr>
              <w:rPr>
                <w:rFonts w:cs="Arial"/>
                <w:b/>
                <w:color w:val="FFFFFF"/>
                <w:sz w:val="28"/>
                <w:szCs w:val="28"/>
              </w:rPr>
            </w:pPr>
            <w:r w:rsidRPr="00435FC8">
              <w:rPr>
                <w:rFonts w:cs="Arial"/>
                <w:b/>
                <w:color w:val="FFFFFF"/>
                <w:sz w:val="28"/>
                <w:szCs w:val="28"/>
              </w:rPr>
              <w:t>Essential</w:t>
            </w:r>
          </w:p>
        </w:tc>
        <w:tc>
          <w:tcPr>
            <w:tcW w:w="3033" w:type="dxa"/>
            <w:shd w:val="clear" w:color="auto" w:fill="8DB3E2"/>
          </w:tcPr>
          <w:p w14:paraId="15D72F7F" w14:textId="77777777" w:rsidR="00205849" w:rsidRPr="00435FC8" w:rsidRDefault="00205849" w:rsidP="005625E3">
            <w:pPr>
              <w:rPr>
                <w:rFonts w:cs="Arial"/>
                <w:b/>
                <w:color w:val="FFFFFF"/>
                <w:sz w:val="28"/>
                <w:szCs w:val="28"/>
              </w:rPr>
            </w:pPr>
            <w:r w:rsidRPr="00435FC8">
              <w:rPr>
                <w:rFonts w:cs="Arial"/>
                <w:b/>
                <w:color w:val="FFFFFF"/>
                <w:sz w:val="28"/>
                <w:szCs w:val="28"/>
              </w:rPr>
              <w:t>Desirable</w:t>
            </w:r>
          </w:p>
        </w:tc>
      </w:tr>
      <w:tr w:rsidR="00205849" w:rsidRPr="00815C26" w14:paraId="60F7BB22" w14:textId="77777777" w:rsidTr="005625E3">
        <w:tc>
          <w:tcPr>
            <w:tcW w:w="2262" w:type="dxa"/>
          </w:tcPr>
          <w:p w14:paraId="4310CC4E" w14:textId="77777777" w:rsidR="00205849" w:rsidRPr="00815C26" w:rsidRDefault="00205849" w:rsidP="005625E3">
            <w:pPr>
              <w:rPr>
                <w:rFonts w:cs="Arial"/>
              </w:rPr>
            </w:pPr>
          </w:p>
          <w:p w14:paraId="767AB60F" w14:textId="77777777" w:rsidR="00205849" w:rsidRPr="00815C26" w:rsidRDefault="00205849" w:rsidP="005625E3">
            <w:pPr>
              <w:rPr>
                <w:rFonts w:cs="Arial"/>
              </w:rPr>
            </w:pPr>
            <w:r w:rsidRPr="00815C26">
              <w:rPr>
                <w:rFonts w:cs="Arial"/>
              </w:rPr>
              <w:t>Education/Qualification</w:t>
            </w:r>
          </w:p>
        </w:tc>
        <w:tc>
          <w:tcPr>
            <w:tcW w:w="4650" w:type="dxa"/>
          </w:tcPr>
          <w:p w14:paraId="5CA7429A" w14:textId="77777777" w:rsidR="00205849" w:rsidRDefault="00205849" w:rsidP="005625E3">
            <w:pPr>
              <w:ind w:left="720"/>
              <w:rPr>
                <w:rFonts w:cs="Arial"/>
                <w:lang w:eastAsia="en-GB"/>
              </w:rPr>
            </w:pPr>
          </w:p>
          <w:p w14:paraId="17B2F02E" w14:textId="77777777" w:rsidR="00205849" w:rsidRDefault="00205849" w:rsidP="00205849">
            <w:pPr>
              <w:numPr>
                <w:ilvl w:val="0"/>
                <w:numId w:val="23"/>
              </w:numPr>
              <w:rPr>
                <w:rFonts w:cs="Arial"/>
                <w:lang w:eastAsia="en-GB"/>
              </w:rPr>
            </w:pPr>
            <w:r w:rsidRPr="00BB3F85">
              <w:rPr>
                <w:rFonts w:cs="Arial"/>
                <w:lang w:eastAsia="en-GB"/>
              </w:rPr>
              <w:t>Minimum GCSE Maths and English grade A-C or equivalent</w:t>
            </w:r>
            <w:r>
              <w:rPr>
                <w:rFonts w:cs="Arial"/>
                <w:lang w:eastAsia="en-GB"/>
              </w:rPr>
              <w:t>.</w:t>
            </w:r>
            <w:r w:rsidRPr="00BB3F85">
              <w:rPr>
                <w:rFonts w:cs="Arial"/>
                <w:lang w:eastAsia="en-GB"/>
              </w:rPr>
              <w:t xml:space="preserve"> </w:t>
            </w:r>
          </w:p>
          <w:p w14:paraId="46B4CD35" w14:textId="77777777" w:rsidR="00205849" w:rsidRPr="003A3B04" w:rsidRDefault="00205849" w:rsidP="00205849">
            <w:pPr>
              <w:numPr>
                <w:ilvl w:val="0"/>
                <w:numId w:val="23"/>
              </w:numPr>
              <w:rPr>
                <w:rFonts w:cs="Arial"/>
                <w:lang w:eastAsia="en-GB"/>
              </w:rPr>
            </w:pPr>
            <w:r w:rsidRPr="003A3B04">
              <w:rPr>
                <w:rFonts w:cs="Arial"/>
                <w:lang w:eastAsia="en-GB"/>
              </w:rPr>
              <w:t>Education to Degree level or equivalent experience in a relevant field</w:t>
            </w:r>
            <w:r>
              <w:rPr>
                <w:rFonts w:cs="Arial"/>
                <w:lang w:eastAsia="en-GB"/>
              </w:rPr>
              <w:t>.</w:t>
            </w:r>
          </w:p>
          <w:p w14:paraId="21314272" w14:textId="77777777" w:rsidR="00205849" w:rsidRDefault="00205849" w:rsidP="00205849">
            <w:pPr>
              <w:numPr>
                <w:ilvl w:val="0"/>
                <w:numId w:val="23"/>
              </w:numPr>
              <w:rPr>
                <w:rFonts w:cs="Arial"/>
                <w:lang w:eastAsia="en-GB"/>
              </w:rPr>
            </w:pPr>
            <w:r w:rsidRPr="00F96C51">
              <w:rPr>
                <w:rFonts w:cs="Arial"/>
              </w:rPr>
              <w:t>Interest in professional development and further training.</w:t>
            </w:r>
          </w:p>
          <w:p w14:paraId="79CEE13C" w14:textId="77777777" w:rsidR="00205849" w:rsidRPr="00F96C51" w:rsidRDefault="00205849" w:rsidP="005625E3">
            <w:pPr>
              <w:ind w:left="720"/>
              <w:rPr>
                <w:rFonts w:cs="Arial"/>
                <w:lang w:eastAsia="en-GB"/>
              </w:rPr>
            </w:pPr>
          </w:p>
        </w:tc>
        <w:tc>
          <w:tcPr>
            <w:tcW w:w="3033" w:type="dxa"/>
          </w:tcPr>
          <w:p w14:paraId="10A3A220" w14:textId="77777777" w:rsidR="00205849" w:rsidRDefault="00205849" w:rsidP="005625E3">
            <w:pPr>
              <w:autoSpaceDE w:val="0"/>
              <w:autoSpaceDN w:val="0"/>
              <w:adjustRightInd w:val="0"/>
              <w:rPr>
                <w:rFonts w:cs="Arial"/>
              </w:rPr>
            </w:pPr>
          </w:p>
          <w:p w14:paraId="708F6BAE" w14:textId="77777777" w:rsidR="00205849" w:rsidRDefault="00205849" w:rsidP="005625E3">
            <w:pPr>
              <w:autoSpaceDE w:val="0"/>
              <w:autoSpaceDN w:val="0"/>
              <w:adjustRightInd w:val="0"/>
              <w:rPr>
                <w:rFonts w:cs="Arial"/>
              </w:rPr>
            </w:pPr>
          </w:p>
          <w:p w14:paraId="4922EC0B" w14:textId="77777777" w:rsidR="00205849" w:rsidRPr="007D54C9" w:rsidRDefault="00205849" w:rsidP="005625E3">
            <w:pPr>
              <w:spacing w:before="100" w:beforeAutospacing="1" w:after="100" w:afterAutospacing="1"/>
              <w:rPr>
                <w:rFonts w:cs="Arial"/>
                <w:color w:val="000000"/>
              </w:rPr>
            </w:pPr>
          </w:p>
          <w:p w14:paraId="5BC64952" w14:textId="77777777" w:rsidR="00205849" w:rsidRPr="00815C26" w:rsidRDefault="00205849" w:rsidP="005625E3">
            <w:pPr>
              <w:spacing w:before="100" w:beforeAutospacing="1" w:after="100" w:afterAutospacing="1"/>
              <w:rPr>
                <w:rFonts w:cs="Arial"/>
                <w:color w:val="000000"/>
                <w:highlight w:val="yellow"/>
              </w:rPr>
            </w:pPr>
            <w:r>
              <w:rPr>
                <w:rFonts w:cs="Arial"/>
                <w:color w:val="000000"/>
                <w:highlight w:val="yellow"/>
              </w:rPr>
              <w:t xml:space="preserve"> </w:t>
            </w:r>
          </w:p>
        </w:tc>
      </w:tr>
      <w:tr w:rsidR="00205849" w:rsidRPr="00815C26" w14:paraId="0A3CD05B" w14:textId="77777777" w:rsidTr="005625E3">
        <w:tc>
          <w:tcPr>
            <w:tcW w:w="2262" w:type="dxa"/>
          </w:tcPr>
          <w:p w14:paraId="1AD2FA38" w14:textId="77777777" w:rsidR="00205849" w:rsidRDefault="00205849" w:rsidP="005625E3">
            <w:pPr>
              <w:rPr>
                <w:rFonts w:cs="Arial"/>
              </w:rPr>
            </w:pPr>
          </w:p>
          <w:p w14:paraId="2AD5FB48" w14:textId="77777777" w:rsidR="00205849" w:rsidRPr="00815C26" w:rsidRDefault="00205849" w:rsidP="005625E3">
            <w:pPr>
              <w:rPr>
                <w:rFonts w:cs="Arial"/>
              </w:rPr>
            </w:pPr>
            <w:r w:rsidRPr="00815C26">
              <w:rPr>
                <w:rFonts w:cs="Arial"/>
              </w:rPr>
              <w:t>Skills/Abilities</w:t>
            </w:r>
          </w:p>
        </w:tc>
        <w:tc>
          <w:tcPr>
            <w:tcW w:w="4650" w:type="dxa"/>
          </w:tcPr>
          <w:p w14:paraId="6E15B0D3" w14:textId="77777777" w:rsidR="00205849" w:rsidRDefault="00205849" w:rsidP="005625E3">
            <w:pPr>
              <w:ind w:left="360"/>
              <w:rPr>
                <w:rFonts w:cs="Arial"/>
                <w:lang w:eastAsia="en-GB"/>
              </w:rPr>
            </w:pPr>
          </w:p>
          <w:p w14:paraId="512D8D48" w14:textId="77777777" w:rsidR="00205849" w:rsidRDefault="00205849" w:rsidP="00205849">
            <w:pPr>
              <w:numPr>
                <w:ilvl w:val="0"/>
                <w:numId w:val="21"/>
              </w:numPr>
              <w:rPr>
                <w:rFonts w:cs="Arial"/>
                <w:lang w:eastAsia="en-GB"/>
              </w:rPr>
            </w:pPr>
            <w:r>
              <w:rPr>
                <w:rFonts w:cs="Arial"/>
                <w:lang w:eastAsia="en-GB"/>
              </w:rPr>
              <w:t>H</w:t>
            </w:r>
            <w:r w:rsidRPr="007D54C9">
              <w:rPr>
                <w:rFonts w:cs="Arial"/>
                <w:lang w:eastAsia="en-GB"/>
              </w:rPr>
              <w:t>ighly motivated, and enthusiastic individual</w:t>
            </w:r>
            <w:r>
              <w:rPr>
                <w:rFonts w:cs="Arial"/>
                <w:lang w:eastAsia="en-GB"/>
              </w:rPr>
              <w:t>.</w:t>
            </w:r>
            <w:r w:rsidRPr="007D54C9">
              <w:rPr>
                <w:rFonts w:cs="Arial"/>
                <w:lang w:eastAsia="en-GB"/>
              </w:rPr>
              <w:t xml:space="preserve"> </w:t>
            </w:r>
          </w:p>
          <w:p w14:paraId="5B91DC18" w14:textId="77777777" w:rsidR="00205849" w:rsidRDefault="00205849" w:rsidP="00205849">
            <w:pPr>
              <w:numPr>
                <w:ilvl w:val="0"/>
                <w:numId w:val="21"/>
              </w:numPr>
              <w:rPr>
                <w:rFonts w:cs="Arial"/>
                <w:lang w:eastAsia="en-GB"/>
              </w:rPr>
            </w:pPr>
            <w:r>
              <w:rPr>
                <w:rFonts w:cs="Arial"/>
                <w:lang w:eastAsia="en-GB"/>
              </w:rPr>
              <w:t>B</w:t>
            </w:r>
            <w:r w:rsidRPr="007C4EFA">
              <w:rPr>
                <w:rFonts w:cs="Arial"/>
                <w:lang w:eastAsia="en-GB"/>
              </w:rPr>
              <w:t xml:space="preserve">asic knowledge </w:t>
            </w:r>
            <w:r>
              <w:rPr>
                <w:rFonts w:cs="Arial"/>
                <w:lang w:eastAsia="en-GB"/>
              </w:rPr>
              <w:t xml:space="preserve">of </w:t>
            </w:r>
            <w:r w:rsidRPr="007C4EFA">
              <w:rPr>
                <w:rFonts w:cs="Arial"/>
                <w:lang w:eastAsia="en-GB"/>
              </w:rPr>
              <w:t>change management or service improvement.</w:t>
            </w:r>
          </w:p>
          <w:p w14:paraId="05B575DD" w14:textId="77777777" w:rsidR="00205849" w:rsidRPr="007D54C9" w:rsidRDefault="00205849" w:rsidP="00205849">
            <w:pPr>
              <w:numPr>
                <w:ilvl w:val="0"/>
                <w:numId w:val="21"/>
              </w:numPr>
              <w:rPr>
                <w:rFonts w:cs="Arial"/>
                <w:lang w:eastAsia="en-GB"/>
              </w:rPr>
            </w:pPr>
            <w:r w:rsidRPr="007C4EFA">
              <w:rPr>
                <w:rFonts w:cs="Arial"/>
                <w:lang w:eastAsia="en-GB"/>
              </w:rPr>
              <w:t>Considerable administrative experience gained working as part of a team</w:t>
            </w:r>
            <w:r>
              <w:rPr>
                <w:rFonts w:cs="Arial"/>
                <w:lang w:eastAsia="en-GB"/>
              </w:rPr>
              <w:t xml:space="preserve"> </w:t>
            </w:r>
            <w:proofErr w:type="gramStart"/>
            <w:r>
              <w:rPr>
                <w:rFonts w:cs="Arial"/>
                <w:lang w:eastAsia="en-GB"/>
              </w:rPr>
              <w:t>and also</w:t>
            </w:r>
            <w:proofErr w:type="gramEnd"/>
            <w:r w:rsidRPr="007C4EFA">
              <w:rPr>
                <w:rFonts w:cs="Arial"/>
                <w:lang w:eastAsia="en-GB"/>
              </w:rPr>
              <w:t xml:space="preserve"> using own initiative</w:t>
            </w:r>
            <w:r>
              <w:rPr>
                <w:rFonts w:cs="Arial"/>
                <w:lang w:eastAsia="en-GB"/>
              </w:rPr>
              <w:t>.</w:t>
            </w:r>
          </w:p>
          <w:p w14:paraId="1D775D67" w14:textId="77777777" w:rsidR="00205849" w:rsidRDefault="00205849" w:rsidP="00205849">
            <w:pPr>
              <w:numPr>
                <w:ilvl w:val="0"/>
                <w:numId w:val="21"/>
              </w:numPr>
              <w:rPr>
                <w:rFonts w:cs="Arial"/>
                <w:lang w:eastAsia="en-GB"/>
              </w:rPr>
            </w:pPr>
            <w:r>
              <w:rPr>
                <w:rFonts w:cs="Arial"/>
                <w:lang w:eastAsia="en-GB"/>
              </w:rPr>
              <w:t>Ability to interpret, analyse and question data.</w:t>
            </w:r>
          </w:p>
          <w:p w14:paraId="07470227" w14:textId="77777777" w:rsidR="00205849" w:rsidRPr="007C4EFA" w:rsidRDefault="00205849" w:rsidP="00205849">
            <w:pPr>
              <w:numPr>
                <w:ilvl w:val="0"/>
                <w:numId w:val="21"/>
              </w:numPr>
              <w:spacing w:before="100" w:beforeAutospacing="1" w:after="100" w:afterAutospacing="1"/>
              <w:rPr>
                <w:rFonts w:cs="Arial"/>
                <w:lang w:eastAsia="en-GB"/>
              </w:rPr>
            </w:pPr>
            <w:r w:rsidRPr="0048015F">
              <w:rPr>
                <w:rFonts w:cs="Arial"/>
                <w:lang w:eastAsia="en-GB"/>
              </w:rPr>
              <w:t>Adept at queries, report writing and presenting findings.</w:t>
            </w:r>
          </w:p>
          <w:p w14:paraId="4A2A3B74" w14:textId="77777777" w:rsidR="00205849" w:rsidRPr="003A3B04" w:rsidRDefault="00205849" w:rsidP="00205849">
            <w:pPr>
              <w:numPr>
                <w:ilvl w:val="0"/>
                <w:numId w:val="21"/>
              </w:numPr>
              <w:rPr>
                <w:rFonts w:cs="Arial"/>
                <w:lang w:eastAsia="en-GB"/>
              </w:rPr>
            </w:pPr>
            <w:r w:rsidRPr="003A3B04">
              <w:rPr>
                <w:rFonts w:cs="Arial"/>
                <w:lang w:eastAsia="en-GB"/>
              </w:rPr>
              <w:t>Excellent organisational skills.</w:t>
            </w:r>
          </w:p>
          <w:p w14:paraId="5137AE33" w14:textId="77777777" w:rsidR="00205849" w:rsidRPr="009F727D" w:rsidRDefault="00205849" w:rsidP="00205849">
            <w:pPr>
              <w:numPr>
                <w:ilvl w:val="0"/>
                <w:numId w:val="21"/>
              </w:numPr>
              <w:rPr>
                <w:rFonts w:cs="Arial"/>
              </w:rPr>
            </w:pPr>
            <w:r>
              <w:rPr>
                <w:rFonts w:cs="Arial"/>
              </w:rPr>
              <w:t>Effective verbal and written communication skills with the ability to deliver clear and concise messages.</w:t>
            </w:r>
          </w:p>
          <w:p w14:paraId="6022CB4B" w14:textId="77777777" w:rsidR="00205849" w:rsidRDefault="00205849" w:rsidP="00205849">
            <w:pPr>
              <w:numPr>
                <w:ilvl w:val="0"/>
                <w:numId w:val="21"/>
              </w:numPr>
              <w:spacing w:before="100" w:beforeAutospacing="1" w:after="100" w:afterAutospacing="1"/>
              <w:rPr>
                <w:rFonts w:cs="Arial"/>
                <w:lang w:eastAsia="en-GB"/>
              </w:rPr>
            </w:pPr>
            <w:r w:rsidRPr="003A3B04">
              <w:rPr>
                <w:rFonts w:cs="Arial"/>
                <w:lang w:eastAsia="en-GB"/>
              </w:rPr>
              <w:t>Ability to work to tight deadlines delivering high performance standards</w:t>
            </w:r>
            <w:r>
              <w:rPr>
                <w:rFonts w:cs="Arial"/>
                <w:lang w:eastAsia="en-GB"/>
              </w:rPr>
              <w:t>.</w:t>
            </w:r>
          </w:p>
          <w:p w14:paraId="31DDE43F" w14:textId="77777777" w:rsidR="00205849" w:rsidRPr="00815C26" w:rsidRDefault="00205849" w:rsidP="00205849">
            <w:pPr>
              <w:numPr>
                <w:ilvl w:val="0"/>
                <w:numId w:val="21"/>
              </w:numPr>
              <w:spacing w:before="100" w:beforeAutospacing="1" w:after="100" w:afterAutospacing="1"/>
              <w:rPr>
                <w:rFonts w:cs="Arial"/>
                <w:lang w:eastAsia="en-GB"/>
              </w:rPr>
            </w:pPr>
            <w:r>
              <w:rPr>
                <w:rFonts w:cs="Arial"/>
                <w:lang w:eastAsia="en-GB"/>
              </w:rPr>
              <w:t>G</w:t>
            </w:r>
            <w:r w:rsidRPr="00815C26">
              <w:rPr>
                <w:rFonts w:cs="Arial"/>
                <w:lang w:eastAsia="en-GB"/>
              </w:rPr>
              <w:t>ood planning and organisational skills</w:t>
            </w:r>
            <w:r>
              <w:rPr>
                <w:rFonts w:cs="Arial"/>
                <w:lang w:eastAsia="en-GB"/>
              </w:rPr>
              <w:t>.</w:t>
            </w:r>
          </w:p>
          <w:p w14:paraId="288A2339" w14:textId="77777777" w:rsidR="00205849" w:rsidRPr="007C4EFA" w:rsidRDefault="00205849" w:rsidP="00205849">
            <w:pPr>
              <w:numPr>
                <w:ilvl w:val="0"/>
                <w:numId w:val="21"/>
              </w:numPr>
              <w:spacing w:before="100" w:beforeAutospacing="1" w:after="100" w:afterAutospacing="1"/>
              <w:rPr>
                <w:rFonts w:cs="Arial"/>
                <w:lang w:eastAsia="en-GB"/>
              </w:rPr>
            </w:pPr>
            <w:r w:rsidRPr="007C4EFA">
              <w:rPr>
                <w:rFonts w:cs="Arial"/>
                <w:lang w:eastAsia="en-GB"/>
              </w:rPr>
              <w:t>Work with management to prioriti</w:t>
            </w:r>
            <w:r>
              <w:rPr>
                <w:rFonts w:cs="Arial"/>
                <w:lang w:eastAsia="en-GB"/>
              </w:rPr>
              <w:t>s</w:t>
            </w:r>
            <w:r w:rsidRPr="007C4EFA">
              <w:rPr>
                <w:rFonts w:cs="Arial"/>
                <w:lang w:eastAsia="en-GB"/>
              </w:rPr>
              <w:t>e business and information needs.</w:t>
            </w:r>
          </w:p>
        </w:tc>
        <w:tc>
          <w:tcPr>
            <w:tcW w:w="3033" w:type="dxa"/>
          </w:tcPr>
          <w:p w14:paraId="56760F7B" w14:textId="77777777" w:rsidR="00205849" w:rsidRPr="00815C26" w:rsidRDefault="00205849" w:rsidP="005625E3">
            <w:pPr>
              <w:rPr>
                <w:rFonts w:cs="Arial"/>
              </w:rPr>
            </w:pPr>
            <w:r w:rsidRPr="007C4EFA">
              <w:rPr>
                <w:rFonts w:cs="Arial"/>
              </w:rPr>
              <w:t>Able to communicate at all levels of the organisation and demonstrating appropriate level of tact or diplomacy</w:t>
            </w:r>
            <w:r>
              <w:rPr>
                <w:rFonts w:cs="Arial"/>
              </w:rPr>
              <w:t>.</w:t>
            </w:r>
          </w:p>
        </w:tc>
      </w:tr>
      <w:tr w:rsidR="00205849" w:rsidRPr="00815C26" w14:paraId="76F92B18" w14:textId="77777777" w:rsidTr="005625E3">
        <w:tc>
          <w:tcPr>
            <w:tcW w:w="2262" w:type="dxa"/>
          </w:tcPr>
          <w:p w14:paraId="5A11F166" w14:textId="77777777" w:rsidR="00205849" w:rsidRDefault="00205849" w:rsidP="005625E3">
            <w:pPr>
              <w:rPr>
                <w:rFonts w:cs="Arial"/>
              </w:rPr>
            </w:pPr>
          </w:p>
          <w:p w14:paraId="7D66B4B0" w14:textId="77777777" w:rsidR="00205849" w:rsidRPr="00815C26" w:rsidRDefault="00205849" w:rsidP="005625E3">
            <w:pPr>
              <w:rPr>
                <w:rFonts w:cs="Arial"/>
              </w:rPr>
            </w:pPr>
            <w:r w:rsidRPr="00815C26">
              <w:rPr>
                <w:rFonts w:cs="Arial"/>
              </w:rPr>
              <w:t>Relevant experience</w:t>
            </w:r>
          </w:p>
          <w:p w14:paraId="682EAD96" w14:textId="77777777" w:rsidR="00205849" w:rsidRPr="00815C26" w:rsidRDefault="00205849" w:rsidP="005625E3">
            <w:pPr>
              <w:rPr>
                <w:rFonts w:cs="Arial"/>
              </w:rPr>
            </w:pPr>
          </w:p>
          <w:p w14:paraId="61C631D3" w14:textId="77777777" w:rsidR="00205849" w:rsidRPr="00815C26" w:rsidRDefault="00205849" w:rsidP="005625E3">
            <w:pPr>
              <w:rPr>
                <w:rFonts w:cs="Arial"/>
              </w:rPr>
            </w:pPr>
          </w:p>
          <w:p w14:paraId="0B725FCB" w14:textId="77777777" w:rsidR="00205849" w:rsidRPr="00815C26" w:rsidRDefault="00205849" w:rsidP="005625E3">
            <w:pPr>
              <w:rPr>
                <w:rFonts w:cs="Arial"/>
              </w:rPr>
            </w:pPr>
          </w:p>
          <w:p w14:paraId="3DD1B70D" w14:textId="77777777" w:rsidR="00205849" w:rsidRPr="00815C26" w:rsidRDefault="00205849" w:rsidP="005625E3">
            <w:pPr>
              <w:rPr>
                <w:rFonts w:cs="Arial"/>
              </w:rPr>
            </w:pPr>
          </w:p>
          <w:p w14:paraId="3168526D" w14:textId="77777777" w:rsidR="00205849" w:rsidRPr="00815C26" w:rsidRDefault="00205849" w:rsidP="005625E3">
            <w:pPr>
              <w:rPr>
                <w:rFonts w:cs="Arial"/>
              </w:rPr>
            </w:pPr>
          </w:p>
        </w:tc>
        <w:tc>
          <w:tcPr>
            <w:tcW w:w="4650" w:type="dxa"/>
          </w:tcPr>
          <w:p w14:paraId="0A2EFE3C" w14:textId="77777777" w:rsidR="00205849" w:rsidRDefault="00205849" w:rsidP="005625E3">
            <w:pPr>
              <w:ind w:left="720"/>
            </w:pPr>
          </w:p>
          <w:p w14:paraId="47DC0715" w14:textId="77777777" w:rsidR="00205849" w:rsidRPr="007D54C9" w:rsidRDefault="00205849" w:rsidP="00205849">
            <w:pPr>
              <w:numPr>
                <w:ilvl w:val="0"/>
                <w:numId w:val="21"/>
              </w:numPr>
              <w:rPr>
                <w:rFonts w:cs="Arial"/>
                <w:color w:val="000000"/>
              </w:rPr>
            </w:pPr>
            <w:r w:rsidRPr="007D54C9">
              <w:rPr>
                <w:rFonts w:cs="Arial"/>
                <w:color w:val="000000"/>
              </w:rPr>
              <w:t>Experience of developing and maintaining stakeholder relationships</w:t>
            </w:r>
            <w:r>
              <w:rPr>
                <w:rFonts w:cs="Arial"/>
                <w:color w:val="000000"/>
              </w:rPr>
              <w:t>.</w:t>
            </w:r>
          </w:p>
          <w:p w14:paraId="5F088ED0" w14:textId="77777777" w:rsidR="00205849" w:rsidRPr="007D54C9" w:rsidRDefault="00205849" w:rsidP="00205849">
            <w:pPr>
              <w:numPr>
                <w:ilvl w:val="0"/>
                <w:numId w:val="21"/>
              </w:numPr>
            </w:pPr>
            <w:r w:rsidRPr="007C4EFA">
              <w:rPr>
                <w:rFonts w:cs="Arial"/>
                <w:color w:val="000000"/>
              </w:rPr>
              <w:t>Knowledge of Quality Improvement methodology and tools</w:t>
            </w:r>
          </w:p>
          <w:p w14:paraId="665BA7C3" w14:textId="77777777" w:rsidR="00205849" w:rsidRPr="007C4EFA" w:rsidRDefault="00205849" w:rsidP="00205849">
            <w:pPr>
              <w:numPr>
                <w:ilvl w:val="0"/>
                <w:numId w:val="21"/>
              </w:numPr>
            </w:pPr>
            <w:r w:rsidRPr="007C4EFA">
              <w:t>Experience of project coordination</w:t>
            </w:r>
            <w:r>
              <w:t>/project management.</w:t>
            </w:r>
          </w:p>
          <w:p w14:paraId="653FDAC0" w14:textId="77777777" w:rsidR="00205849" w:rsidRPr="007D54C9" w:rsidRDefault="00205849" w:rsidP="00205849">
            <w:pPr>
              <w:numPr>
                <w:ilvl w:val="0"/>
                <w:numId w:val="21"/>
              </w:numPr>
            </w:pPr>
            <w:r>
              <w:t>Monitoring and reviewing performance against set KPIs.</w:t>
            </w:r>
          </w:p>
          <w:p w14:paraId="5DB7DBB4" w14:textId="77777777" w:rsidR="00205849" w:rsidRDefault="00205849" w:rsidP="00205849">
            <w:pPr>
              <w:numPr>
                <w:ilvl w:val="0"/>
                <w:numId w:val="21"/>
              </w:numPr>
            </w:pPr>
            <w:r>
              <w:t>Quality assurance and validation of performance data.</w:t>
            </w:r>
          </w:p>
          <w:p w14:paraId="71746E11" w14:textId="77777777" w:rsidR="00205849" w:rsidRDefault="00205849" w:rsidP="00205849">
            <w:pPr>
              <w:numPr>
                <w:ilvl w:val="0"/>
                <w:numId w:val="21"/>
              </w:numPr>
            </w:pPr>
            <w:r>
              <w:t>Trend analysis.</w:t>
            </w:r>
          </w:p>
          <w:p w14:paraId="1AAF6EAD" w14:textId="77777777" w:rsidR="00205849" w:rsidRDefault="00205849" w:rsidP="00205849">
            <w:pPr>
              <w:numPr>
                <w:ilvl w:val="0"/>
                <w:numId w:val="21"/>
              </w:numPr>
            </w:pPr>
            <w:r>
              <w:t>Presentation of data and analysis to best suit environment / individuals’ requirements.</w:t>
            </w:r>
          </w:p>
          <w:p w14:paraId="573596EC" w14:textId="77777777" w:rsidR="00205849" w:rsidRPr="0048695E" w:rsidRDefault="00205849" w:rsidP="005625E3">
            <w:pPr>
              <w:ind w:left="720"/>
            </w:pPr>
          </w:p>
        </w:tc>
        <w:tc>
          <w:tcPr>
            <w:tcW w:w="3033" w:type="dxa"/>
          </w:tcPr>
          <w:p w14:paraId="3DEBBECA" w14:textId="77777777" w:rsidR="00205849" w:rsidRDefault="00205849" w:rsidP="005625E3">
            <w:pPr>
              <w:rPr>
                <w:rFonts w:cs="Arial"/>
              </w:rPr>
            </w:pPr>
          </w:p>
          <w:p w14:paraId="18032A2B" w14:textId="77777777" w:rsidR="00205849" w:rsidRDefault="00205849" w:rsidP="005625E3">
            <w:pPr>
              <w:rPr>
                <w:rFonts w:cs="Arial"/>
                <w:color w:val="000000"/>
              </w:rPr>
            </w:pPr>
            <w:r w:rsidRPr="00C42D6A">
              <w:rPr>
                <w:rFonts w:cs="Arial"/>
                <w:color w:val="000000"/>
              </w:rPr>
              <w:t>NHS/ Healthcare experience</w:t>
            </w:r>
          </w:p>
          <w:p w14:paraId="4C7584D8" w14:textId="77777777" w:rsidR="00205849" w:rsidRDefault="00205849" w:rsidP="005625E3">
            <w:pPr>
              <w:rPr>
                <w:rFonts w:cs="Arial"/>
                <w:color w:val="000000"/>
              </w:rPr>
            </w:pPr>
          </w:p>
          <w:p w14:paraId="53762869" w14:textId="77777777" w:rsidR="00205849" w:rsidRPr="00815C26" w:rsidRDefault="00205849" w:rsidP="005625E3">
            <w:pPr>
              <w:rPr>
                <w:rFonts w:cs="Arial"/>
              </w:rPr>
            </w:pPr>
            <w:r w:rsidRPr="007C4EFA">
              <w:rPr>
                <w:rFonts w:cs="Arial"/>
              </w:rPr>
              <w:t>Knowledge of clinical systems</w:t>
            </w:r>
            <w:r>
              <w:rPr>
                <w:rFonts w:cs="Arial"/>
              </w:rPr>
              <w:t xml:space="preserve"> e.g., </w:t>
            </w:r>
            <w:proofErr w:type="spellStart"/>
            <w:r>
              <w:rPr>
                <w:rFonts w:cs="Arial"/>
              </w:rPr>
              <w:t>Adastra</w:t>
            </w:r>
            <w:proofErr w:type="spellEnd"/>
          </w:p>
        </w:tc>
      </w:tr>
    </w:tbl>
    <w:p w14:paraId="4FF72796" w14:textId="77777777" w:rsidR="00205849" w:rsidRDefault="00205849" w:rsidP="00205849">
      <w:r>
        <w:br w:type="page"/>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4650"/>
        <w:gridCol w:w="3033"/>
      </w:tblGrid>
      <w:tr w:rsidR="00205849" w:rsidRPr="00815C26" w14:paraId="60B40CEA" w14:textId="77777777" w:rsidTr="005625E3">
        <w:tc>
          <w:tcPr>
            <w:tcW w:w="2262" w:type="dxa"/>
          </w:tcPr>
          <w:p w14:paraId="57B686AC" w14:textId="77777777" w:rsidR="00205849" w:rsidRPr="00815C26" w:rsidRDefault="00205849" w:rsidP="005625E3">
            <w:pPr>
              <w:rPr>
                <w:rFonts w:cs="Arial"/>
              </w:rPr>
            </w:pPr>
            <w:r w:rsidRPr="00815C26">
              <w:rPr>
                <w:rFonts w:cs="Arial"/>
              </w:rPr>
              <w:lastRenderedPageBreak/>
              <w:t xml:space="preserve">Knowledge </w:t>
            </w:r>
          </w:p>
          <w:p w14:paraId="105964E1" w14:textId="77777777" w:rsidR="00205849" w:rsidRPr="00815C26" w:rsidRDefault="00205849" w:rsidP="005625E3">
            <w:pPr>
              <w:rPr>
                <w:rFonts w:cs="Arial"/>
              </w:rPr>
            </w:pPr>
          </w:p>
          <w:p w14:paraId="507FD0E5" w14:textId="77777777" w:rsidR="00205849" w:rsidRPr="00815C26" w:rsidRDefault="00205849" w:rsidP="005625E3">
            <w:pPr>
              <w:rPr>
                <w:rFonts w:cs="Arial"/>
              </w:rPr>
            </w:pPr>
          </w:p>
        </w:tc>
        <w:tc>
          <w:tcPr>
            <w:tcW w:w="4650" w:type="dxa"/>
          </w:tcPr>
          <w:p w14:paraId="527DD421" w14:textId="77777777" w:rsidR="00205849" w:rsidRPr="00815C26" w:rsidRDefault="00205849" w:rsidP="00205849">
            <w:pPr>
              <w:numPr>
                <w:ilvl w:val="0"/>
                <w:numId w:val="21"/>
              </w:numPr>
              <w:spacing w:before="100" w:beforeAutospacing="1" w:after="100" w:afterAutospacing="1"/>
              <w:rPr>
                <w:rFonts w:cs="Arial"/>
              </w:rPr>
            </w:pPr>
            <w:r w:rsidRPr="007C4EFA">
              <w:rPr>
                <w:rFonts w:cs="Arial"/>
              </w:rPr>
              <w:t>Sound knowledge of Microsoft Office, inc. Word &amp; PowerPoint with</w:t>
            </w:r>
            <w:r>
              <w:rPr>
                <w:rFonts w:cs="Arial"/>
              </w:rPr>
              <w:t xml:space="preserve"> </w:t>
            </w:r>
            <w:r w:rsidRPr="007C4EFA">
              <w:rPr>
                <w:rFonts w:cs="Arial"/>
              </w:rPr>
              <w:t>Intermediate / advanced level in MS Excel.</w:t>
            </w:r>
            <w:r w:rsidRPr="007C4EFA">
              <w:rPr>
                <w:rFonts w:cs="Arial"/>
                <w:lang w:eastAsia="en-GB"/>
              </w:rPr>
              <w:t xml:space="preserve"> </w:t>
            </w:r>
          </w:p>
        </w:tc>
        <w:tc>
          <w:tcPr>
            <w:tcW w:w="3033" w:type="dxa"/>
          </w:tcPr>
          <w:p w14:paraId="403FE841" w14:textId="77777777" w:rsidR="00205849" w:rsidRDefault="00205849" w:rsidP="005625E3">
            <w:pPr>
              <w:rPr>
                <w:rFonts w:cs="Arial"/>
              </w:rPr>
            </w:pPr>
            <w:r w:rsidRPr="003A3B04">
              <w:rPr>
                <w:rFonts w:cs="Arial"/>
              </w:rPr>
              <w:t xml:space="preserve">Experience and knowledge of </w:t>
            </w:r>
            <w:r>
              <w:rPr>
                <w:rFonts w:cs="Arial"/>
              </w:rPr>
              <w:t xml:space="preserve">Out of Hours </w:t>
            </w:r>
            <w:r w:rsidRPr="003A3B04">
              <w:rPr>
                <w:rFonts w:cs="Arial"/>
              </w:rPr>
              <w:t>health services</w:t>
            </w:r>
          </w:p>
          <w:p w14:paraId="6EBDDF86" w14:textId="77777777" w:rsidR="00205849" w:rsidRDefault="00205849" w:rsidP="005625E3">
            <w:pPr>
              <w:rPr>
                <w:rFonts w:cs="Arial"/>
              </w:rPr>
            </w:pPr>
          </w:p>
          <w:p w14:paraId="053516B0" w14:textId="77777777" w:rsidR="00205849" w:rsidRPr="00815C26" w:rsidRDefault="00205849" w:rsidP="005625E3">
            <w:pPr>
              <w:rPr>
                <w:rFonts w:cs="Arial"/>
              </w:rPr>
            </w:pPr>
            <w:r>
              <w:rPr>
                <w:rFonts w:cs="Arial"/>
              </w:rPr>
              <w:t>CQC regulations</w:t>
            </w:r>
          </w:p>
        </w:tc>
      </w:tr>
      <w:tr w:rsidR="00205849" w:rsidRPr="00815C26" w14:paraId="49E625F3" w14:textId="77777777" w:rsidTr="005625E3">
        <w:tc>
          <w:tcPr>
            <w:tcW w:w="2262" w:type="dxa"/>
            <w:tcBorders>
              <w:top w:val="single" w:sz="4" w:space="0" w:color="000000"/>
              <w:left w:val="single" w:sz="4" w:space="0" w:color="000000"/>
              <w:bottom w:val="single" w:sz="4" w:space="0" w:color="000000"/>
              <w:right w:val="single" w:sz="4" w:space="0" w:color="000000"/>
            </w:tcBorders>
          </w:tcPr>
          <w:p w14:paraId="766068F0" w14:textId="77777777" w:rsidR="00205849" w:rsidRPr="00815C26" w:rsidRDefault="00205849" w:rsidP="005625E3">
            <w:pPr>
              <w:rPr>
                <w:rFonts w:cs="Arial"/>
              </w:rPr>
            </w:pPr>
          </w:p>
          <w:p w14:paraId="6BA6A9A9" w14:textId="77777777" w:rsidR="00205849" w:rsidRPr="00815C26" w:rsidRDefault="00205849" w:rsidP="005625E3">
            <w:pPr>
              <w:rPr>
                <w:rFonts w:cs="Arial"/>
              </w:rPr>
            </w:pPr>
            <w:r w:rsidRPr="00815C26">
              <w:rPr>
                <w:rFonts w:cs="Arial"/>
              </w:rPr>
              <w:t>Personal Qualities</w:t>
            </w:r>
          </w:p>
          <w:p w14:paraId="73C79694" w14:textId="77777777" w:rsidR="00205849" w:rsidRPr="00815C26" w:rsidRDefault="00205849" w:rsidP="005625E3">
            <w:pPr>
              <w:rPr>
                <w:rFonts w:cs="Arial"/>
              </w:rPr>
            </w:pPr>
          </w:p>
          <w:p w14:paraId="4AE8920B" w14:textId="77777777" w:rsidR="00205849" w:rsidRPr="00815C26" w:rsidRDefault="00205849" w:rsidP="005625E3">
            <w:pPr>
              <w:rPr>
                <w:rFonts w:cs="Arial"/>
              </w:rPr>
            </w:pPr>
          </w:p>
        </w:tc>
        <w:tc>
          <w:tcPr>
            <w:tcW w:w="4650" w:type="dxa"/>
            <w:tcBorders>
              <w:top w:val="single" w:sz="4" w:space="0" w:color="000000"/>
              <w:left w:val="single" w:sz="4" w:space="0" w:color="000000"/>
              <w:bottom w:val="single" w:sz="4" w:space="0" w:color="000000"/>
              <w:right w:val="single" w:sz="4" w:space="0" w:color="000000"/>
            </w:tcBorders>
          </w:tcPr>
          <w:p w14:paraId="57378796" w14:textId="77777777" w:rsidR="00205849" w:rsidRPr="00435FC8" w:rsidRDefault="00205849" w:rsidP="005625E3">
            <w:pPr>
              <w:ind w:left="720"/>
              <w:rPr>
                <w:rFonts w:cs="Arial"/>
              </w:rPr>
            </w:pPr>
          </w:p>
          <w:p w14:paraId="08596C4C" w14:textId="77777777" w:rsidR="00205849" w:rsidRDefault="00205849" w:rsidP="00205849">
            <w:pPr>
              <w:numPr>
                <w:ilvl w:val="0"/>
                <w:numId w:val="22"/>
              </w:numPr>
              <w:rPr>
                <w:rFonts w:cs="Arial"/>
                <w:lang w:eastAsia="en-GB"/>
              </w:rPr>
            </w:pPr>
            <w:proofErr w:type="spellStart"/>
            <w:r>
              <w:rPr>
                <w:rFonts w:cs="Arial"/>
                <w:lang w:eastAsia="en-GB"/>
              </w:rPr>
              <w:t>Well presented</w:t>
            </w:r>
            <w:proofErr w:type="spellEnd"/>
            <w:r>
              <w:rPr>
                <w:rFonts w:cs="Arial"/>
                <w:lang w:eastAsia="en-GB"/>
              </w:rPr>
              <w:t xml:space="preserve"> and professional attitude.</w:t>
            </w:r>
          </w:p>
          <w:p w14:paraId="699C5B2D" w14:textId="77777777" w:rsidR="00205849" w:rsidRPr="009F727D" w:rsidRDefault="00205849" w:rsidP="00205849">
            <w:pPr>
              <w:numPr>
                <w:ilvl w:val="0"/>
                <w:numId w:val="22"/>
              </w:numPr>
              <w:rPr>
                <w:rFonts w:cs="Arial"/>
                <w:lang w:eastAsia="en-GB"/>
              </w:rPr>
            </w:pPr>
            <w:r w:rsidRPr="009F727D">
              <w:rPr>
                <w:rFonts w:cs="Arial"/>
                <w:lang w:eastAsia="en-GB"/>
              </w:rPr>
              <w:t>Hands-on approach</w:t>
            </w:r>
            <w:r>
              <w:rPr>
                <w:rFonts w:cs="Arial"/>
                <w:lang w:eastAsia="en-GB"/>
              </w:rPr>
              <w:t>.</w:t>
            </w:r>
            <w:r w:rsidRPr="009F727D">
              <w:rPr>
                <w:rFonts w:cs="Arial"/>
                <w:lang w:eastAsia="en-GB"/>
              </w:rPr>
              <w:t xml:space="preserve"> </w:t>
            </w:r>
          </w:p>
          <w:p w14:paraId="2E62B6B3" w14:textId="77777777" w:rsidR="00205849" w:rsidRDefault="00205849" w:rsidP="00205849">
            <w:pPr>
              <w:numPr>
                <w:ilvl w:val="0"/>
                <w:numId w:val="22"/>
              </w:numPr>
              <w:rPr>
                <w:rFonts w:cs="Arial"/>
                <w:lang w:eastAsia="en-GB"/>
              </w:rPr>
            </w:pPr>
            <w:r w:rsidRPr="00435FC8">
              <w:rPr>
                <w:rFonts w:cs="Arial"/>
                <w:lang w:eastAsia="en-GB"/>
              </w:rPr>
              <w:t>Positive outlook</w:t>
            </w:r>
            <w:r>
              <w:rPr>
                <w:rFonts w:cs="Arial"/>
                <w:lang w:eastAsia="en-GB"/>
              </w:rPr>
              <w:t>.</w:t>
            </w:r>
            <w:r w:rsidRPr="00435FC8">
              <w:rPr>
                <w:rFonts w:cs="Arial"/>
                <w:lang w:eastAsia="en-GB"/>
              </w:rPr>
              <w:t xml:space="preserve"> </w:t>
            </w:r>
          </w:p>
          <w:p w14:paraId="1C07B357" w14:textId="77777777" w:rsidR="00205849" w:rsidRDefault="00205849" w:rsidP="00205849">
            <w:pPr>
              <w:numPr>
                <w:ilvl w:val="0"/>
                <w:numId w:val="22"/>
              </w:numPr>
              <w:spacing w:before="100" w:beforeAutospacing="1" w:after="100" w:afterAutospacing="1"/>
              <w:rPr>
                <w:rFonts w:cs="Arial"/>
                <w:lang w:eastAsia="en-GB"/>
              </w:rPr>
            </w:pPr>
            <w:r>
              <w:rPr>
                <w:rFonts w:cs="Arial"/>
                <w:lang w:eastAsia="en-GB"/>
              </w:rPr>
              <w:t>Strong sense of integrity.</w:t>
            </w:r>
          </w:p>
          <w:p w14:paraId="6E77E0ED" w14:textId="77777777" w:rsidR="00205849" w:rsidRDefault="00205849" w:rsidP="00205849">
            <w:pPr>
              <w:numPr>
                <w:ilvl w:val="0"/>
                <w:numId w:val="22"/>
              </w:numPr>
              <w:spacing w:before="100" w:beforeAutospacing="1" w:after="100" w:afterAutospacing="1"/>
              <w:rPr>
                <w:rFonts w:cs="Arial"/>
                <w:lang w:eastAsia="en-GB"/>
              </w:rPr>
            </w:pPr>
            <w:r>
              <w:rPr>
                <w:rFonts w:cs="Arial"/>
                <w:lang w:eastAsia="en-GB"/>
              </w:rPr>
              <w:t>An e</w:t>
            </w:r>
            <w:r w:rsidRPr="00A516B7">
              <w:rPr>
                <w:rFonts w:cs="Arial"/>
                <w:lang w:eastAsia="en-GB"/>
              </w:rPr>
              <w:t>xcellent eye for detail</w:t>
            </w:r>
            <w:r>
              <w:rPr>
                <w:rFonts w:cs="Arial"/>
                <w:lang w:eastAsia="en-GB"/>
              </w:rPr>
              <w:t xml:space="preserve"> and inquisitive nature.</w:t>
            </w:r>
          </w:p>
          <w:p w14:paraId="07FCD984" w14:textId="77777777" w:rsidR="00205849" w:rsidRDefault="00205849" w:rsidP="00205849">
            <w:pPr>
              <w:numPr>
                <w:ilvl w:val="0"/>
                <w:numId w:val="22"/>
              </w:numPr>
              <w:rPr>
                <w:rFonts w:cs="Arial"/>
                <w:lang w:eastAsia="en-GB"/>
              </w:rPr>
            </w:pPr>
            <w:r>
              <w:rPr>
                <w:rFonts w:cs="Arial"/>
                <w:lang w:eastAsia="en-GB"/>
              </w:rPr>
              <w:t>Self-confident.</w:t>
            </w:r>
          </w:p>
          <w:p w14:paraId="0A314259" w14:textId="77777777" w:rsidR="00205849" w:rsidRPr="009F727D" w:rsidRDefault="00205849" w:rsidP="00205849">
            <w:pPr>
              <w:numPr>
                <w:ilvl w:val="0"/>
                <w:numId w:val="22"/>
              </w:numPr>
              <w:rPr>
                <w:rFonts w:cs="Arial"/>
                <w:lang w:eastAsia="en-GB"/>
              </w:rPr>
            </w:pPr>
            <w:r w:rsidRPr="009F727D">
              <w:rPr>
                <w:rFonts w:cs="Arial"/>
                <w:lang w:eastAsia="en-GB"/>
              </w:rPr>
              <w:t>Resourceful and innovative</w:t>
            </w:r>
            <w:r>
              <w:rPr>
                <w:rFonts w:cs="Arial"/>
                <w:lang w:eastAsia="en-GB"/>
              </w:rPr>
              <w:t>.</w:t>
            </w:r>
          </w:p>
          <w:p w14:paraId="1ECAF5F3" w14:textId="77777777" w:rsidR="00205849" w:rsidRDefault="00205849" w:rsidP="00205849">
            <w:pPr>
              <w:numPr>
                <w:ilvl w:val="0"/>
                <w:numId w:val="22"/>
              </w:numPr>
              <w:rPr>
                <w:rFonts w:cs="Arial"/>
                <w:lang w:eastAsia="en-GB"/>
              </w:rPr>
            </w:pPr>
            <w:r w:rsidRPr="00435FC8">
              <w:rPr>
                <w:rFonts w:cs="Arial"/>
                <w:lang w:eastAsia="en-GB"/>
              </w:rPr>
              <w:t xml:space="preserve">Excellent social and </w:t>
            </w:r>
            <w:r w:rsidRPr="009F727D">
              <w:rPr>
                <w:rFonts w:cs="Arial"/>
                <w:lang w:eastAsia="en-GB"/>
              </w:rPr>
              <w:t>interpersonal skills</w:t>
            </w:r>
            <w:r>
              <w:rPr>
                <w:rFonts w:cs="Arial"/>
                <w:lang w:eastAsia="en-GB"/>
              </w:rPr>
              <w:t>.</w:t>
            </w:r>
            <w:r w:rsidRPr="009F727D">
              <w:rPr>
                <w:rFonts w:cs="Arial"/>
                <w:lang w:eastAsia="en-GB"/>
              </w:rPr>
              <w:t xml:space="preserve"> </w:t>
            </w:r>
          </w:p>
          <w:p w14:paraId="6B4A25CB" w14:textId="77777777" w:rsidR="00205849" w:rsidRPr="009F727D" w:rsidRDefault="00205849" w:rsidP="00205849">
            <w:pPr>
              <w:numPr>
                <w:ilvl w:val="0"/>
                <w:numId w:val="22"/>
              </w:numPr>
              <w:rPr>
                <w:rFonts w:cs="Arial"/>
                <w:lang w:eastAsia="en-GB"/>
              </w:rPr>
            </w:pPr>
            <w:r>
              <w:rPr>
                <w:rFonts w:cs="Arial"/>
                <w:lang w:eastAsia="en-GB"/>
              </w:rPr>
              <w:t>Open and tolerant of diverse culture and groups.</w:t>
            </w:r>
          </w:p>
          <w:p w14:paraId="1698D7A2" w14:textId="77777777" w:rsidR="00205849" w:rsidRDefault="00205849" w:rsidP="00205849">
            <w:pPr>
              <w:numPr>
                <w:ilvl w:val="0"/>
                <w:numId w:val="22"/>
              </w:numPr>
              <w:rPr>
                <w:rFonts w:cs="Arial"/>
                <w:lang w:eastAsia="en-GB"/>
              </w:rPr>
            </w:pPr>
            <w:r w:rsidRPr="00435FC8">
              <w:rPr>
                <w:rFonts w:cs="Arial"/>
                <w:lang w:eastAsia="en-GB"/>
              </w:rPr>
              <w:t>Calm and methodical</w:t>
            </w:r>
            <w:r>
              <w:rPr>
                <w:rFonts w:cs="Arial"/>
                <w:lang w:eastAsia="en-GB"/>
              </w:rPr>
              <w:t>.</w:t>
            </w:r>
          </w:p>
          <w:p w14:paraId="00951123" w14:textId="77777777" w:rsidR="00205849" w:rsidRPr="00815C26" w:rsidRDefault="00205849" w:rsidP="005625E3">
            <w:pPr>
              <w:rPr>
                <w:rFonts w:cs="Arial"/>
              </w:rPr>
            </w:pPr>
          </w:p>
        </w:tc>
        <w:tc>
          <w:tcPr>
            <w:tcW w:w="3033" w:type="dxa"/>
            <w:tcBorders>
              <w:top w:val="single" w:sz="4" w:space="0" w:color="000000"/>
              <w:left w:val="single" w:sz="4" w:space="0" w:color="000000"/>
              <w:bottom w:val="single" w:sz="4" w:space="0" w:color="000000"/>
              <w:right w:val="single" w:sz="4" w:space="0" w:color="000000"/>
            </w:tcBorders>
          </w:tcPr>
          <w:p w14:paraId="71BF106D" w14:textId="77777777" w:rsidR="00205849" w:rsidRPr="00815C26" w:rsidRDefault="00205849" w:rsidP="005625E3">
            <w:pPr>
              <w:rPr>
                <w:rFonts w:cs="Arial"/>
              </w:rPr>
            </w:pPr>
          </w:p>
        </w:tc>
      </w:tr>
      <w:tr w:rsidR="00205849" w:rsidRPr="00205849" w14:paraId="3F41FD17" w14:textId="77777777" w:rsidTr="00761A44">
        <w:tc>
          <w:tcPr>
            <w:tcW w:w="2262" w:type="dxa"/>
            <w:tcBorders>
              <w:top w:val="single" w:sz="4" w:space="0" w:color="000000"/>
              <w:left w:val="single" w:sz="4" w:space="0" w:color="000000"/>
              <w:bottom w:val="single" w:sz="4" w:space="0" w:color="000000"/>
              <w:right w:val="single" w:sz="4" w:space="0" w:color="000000"/>
            </w:tcBorders>
            <w:vAlign w:val="center"/>
          </w:tcPr>
          <w:p w14:paraId="27284621" w14:textId="50507E10" w:rsidR="00205849" w:rsidRPr="00205849" w:rsidRDefault="00205849" w:rsidP="00205849">
            <w:pPr>
              <w:rPr>
                <w:rFonts w:cs="Arial"/>
              </w:rPr>
            </w:pPr>
            <w:r w:rsidRPr="00205849">
              <w:rPr>
                <w:rFonts w:cs="Arial"/>
              </w:rPr>
              <w:t xml:space="preserve">Commitment to equality &amp; diversity and values of Badger Group </w:t>
            </w:r>
          </w:p>
        </w:tc>
        <w:tc>
          <w:tcPr>
            <w:tcW w:w="4650" w:type="dxa"/>
            <w:tcBorders>
              <w:top w:val="single" w:sz="4" w:space="0" w:color="000000"/>
              <w:left w:val="single" w:sz="4" w:space="0" w:color="000000"/>
              <w:bottom w:val="single" w:sz="4" w:space="0" w:color="000000"/>
              <w:right w:val="single" w:sz="4" w:space="0" w:color="000000"/>
            </w:tcBorders>
            <w:vAlign w:val="center"/>
          </w:tcPr>
          <w:p w14:paraId="4F171869" w14:textId="3B010F2B" w:rsidR="00205849" w:rsidRPr="00205849" w:rsidRDefault="00205849" w:rsidP="00205849">
            <w:pPr>
              <w:ind w:left="720"/>
              <w:rPr>
                <w:rFonts w:cs="Arial"/>
              </w:rPr>
            </w:pPr>
            <w:r w:rsidRPr="00205849">
              <w:t>Essential</w:t>
            </w:r>
          </w:p>
        </w:tc>
        <w:tc>
          <w:tcPr>
            <w:tcW w:w="3033" w:type="dxa"/>
            <w:tcBorders>
              <w:top w:val="single" w:sz="4" w:space="0" w:color="000000"/>
              <w:left w:val="single" w:sz="4" w:space="0" w:color="000000"/>
              <w:bottom w:val="single" w:sz="4" w:space="0" w:color="000000"/>
              <w:right w:val="single" w:sz="4" w:space="0" w:color="000000"/>
            </w:tcBorders>
            <w:vAlign w:val="center"/>
          </w:tcPr>
          <w:p w14:paraId="32AFB8EB" w14:textId="77777777" w:rsidR="00205849" w:rsidRPr="00205849" w:rsidRDefault="00205849" w:rsidP="00205849">
            <w:pPr>
              <w:rPr>
                <w:rFonts w:cs="Arial"/>
              </w:rPr>
            </w:pPr>
          </w:p>
          <w:p w14:paraId="4410455E" w14:textId="77777777" w:rsidR="00205849" w:rsidRPr="00205849" w:rsidRDefault="00205849" w:rsidP="005C2616">
            <w:pPr>
              <w:rPr>
                <w:rFonts w:cs="Arial"/>
              </w:rPr>
            </w:pPr>
          </w:p>
        </w:tc>
      </w:tr>
      <w:tr w:rsidR="005C2616" w:rsidRPr="00205849" w14:paraId="2BAB44C8" w14:textId="77777777" w:rsidTr="00761A44">
        <w:tc>
          <w:tcPr>
            <w:tcW w:w="2262" w:type="dxa"/>
            <w:tcBorders>
              <w:top w:val="single" w:sz="4" w:space="0" w:color="000000"/>
              <w:left w:val="single" w:sz="4" w:space="0" w:color="000000"/>
              <w:bottom w:val="single" w:sz="4" w:space="0" w:color="000000"/>
              <w:right w:val="single" w:sz="4" w:space="0" w:color="000000"/>
            </w:tcBorders>
            <w:vAlign w:val="center"/>
          </w:tcPr>
          <w:p w14:paraId="75454AB9" w14:textId="54237DAD" w:rsidR="005C2616" w:rsidRPr="00205849" w:rsidRDefault="005C2616" w:rsidP="005C2616">
            <w:pPr>
              <w:rPr>
                <w:rFonts w:cs="Arial"/>
              </w:rPr>
            </w:pPr>
            <w:r w:rsidRPr="000620C5">
              <w:rPr>
                <w:rFonts w:asciiTheme="minorHAnsi" w:hAnsiTheme="minorHAnsi" w:cstheme="minorHAnsi"/>
                <w:sz w:val="22"/>
                <w:szCs w:val="22"/>
              </w:rPr>
              <w:t>Passionate about health issues &amp; some understanding of the health sector</w:t>
            </w:r>
          </w:p>
        </w:tc>
        <w:tc>
          <w:tcPr>
            <w:tcW w:w="4650" w:type="dxa"/>
            <w:tcBorders>
              <w:top w:val="single" w:sz="4" w:space="0" w:color="000000"/>
              <w:left w:val="single" w:sz="4" w:space="0" w:color="000000"/>
              <w:bottom w:val="single" w:sz="4" w:space="0" w:color="000000"/>
              <w:right w:val="single" w:sz="4" w:space="0" w:color="000000"/>
            </w:tcBorders>
            <w:vAlign w:val="center"/>
          </w:tcPr>
          <w:p w14:paraId="7E509915" w14:textId="28C47F83" w:rsidR="005C2616" w:rsidRPr="00205849" w:rsidRDefault="005C2616" w:rsidP="005C2616">
            <w:pPr>
              <w:ind w:left="720"/>
            </w:pPr>
          </w:p>
        </w:tc>
        <w:tc>
          <w:tcPr>
            <w:tcW w:w="3033" w:type="dxa"/>
            <w:tcBorders>
              <w:top w:val="single" w:sz="4" w:space="0" w:color="000000"/>
              <w:left w:val="single" w:sz="4" w:space="0" w:color="000000"/>
              <w:bottom w:val="single" w:sz="4" w:space="0" w:color="000000"/>
              <w:right w:val="single" w:sz="4" w:space="0" w:color="000000"/>
            </w:tcBorders>
            <w:vAlign w:val="center"/>
          </w:tcPr>
          <w:p w14:paraId="750DC0D3" w14:textId="155C7DD7" w:rsidR="005C2616" w:rsidRPr="00205849" w:rsidRDefault="005C2616" w:rsidP="005C2616">
            <w:pPr>
              <w:rPr>
                <w:rFonts w:cs="Arial"/>
              </w:rPr>
            </w:pPr>
            <w:r w:rsidRPr="000620C5">
              <w:rPr>
                <w:rFonts w:asciiTheme="minorHAnsi" w:hAnsiTheme="minorHAnsi" w:cstheme="minorHAnsi"/>
                <w:sz w:val="22"/>
                <w:szCs w:val="22"/>
              </w:rPr>
              <w:t>Desirable</w:t>
            </w:r>
          </w:p>
        </w:tc>
      </w:tr>
    </w:tbl>
    <w:p w14:paraId="1D4AC681" w14:textId="77777777" w:rsidR="00205849" w:rsidRPr="00205849" w:rsidRDefault="00205849" w:rsidP="00205849">
      <w:pPr>
        <w:pStyle w:val="BodyText20"/>
        <w:jc w:val="center"/>
        <w:rPr>
          <w:rFonts w:cs="Arial"/>
        </w:rPr>
      </w:pPr>
    </w:p>
    <w:p w14:paraId="6CA339FD" w14:textId="77777777" w:rsidR="001F1365" w:rsidRPr="00F465E7" w:rsidRDefault="001F1365" w:rsidP="008C57FB">
      <w:pPr>
        <w:pStyle w:val="BodyText1"/>
        <w:rPr>
          <w:rFonts w:cs="Arial"/>
        </w:rPr>
      </w:pPr>
    </w:p>
    <w:sectPr w:rsidR="001F1365" w:rsidRPr="00F465E7" w:rsidSect="001F1365">
      <w:footerReference w:type="default" r:id="rId8"/>
      <w:pgSz w:w="11906" w:h="16838" w:code="9"/>
      <w:pgMar w:top="1134" w:right="1418" w:bottom="1134" w:left="1418"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CD87" w14:textId="77777777" w:rsidR="002C4B9E" w:rsidRDefault="002C4B9E" w:rsidP="00716CA5">
      <w:r>
        <w:separator/>
      </w:r>
    </w:p>
  </w:endnote>
  <w:endnote w:type="continuationSeparator" w:id="0">
    <w:p w14:paraId="0114A147" w14:textId="77777777" w:rsidR="002C4B9E" w:rsidRDefault="002C4B9E" w:rsidP="0071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77 BdCn">
    <w:altName w:val="Franklin Gothic Demi Cond"/>
    <w:charset w:val="00"/>
    <w:family w:val="swiss"/>
    <w:pitch w:val="variable"/>
    <w:sig w:usb0="00000001" w:usb1="0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Ind w:w="-689" w:type="dxa"/>
      <w:tblBorders>
        <w:top w:val="single" w:sz="4" w:space="0" w:color="auto"/>
        <w:bottom w:val="single" w:sz="4" w:space="0" w:color="auto"/>
      </w:tblBorders>
      <w:tblLayout w:type="fixed"/>
      <w:tblLook w:val="04A0" w:firstRow="1" w:lastRow="0" w:firstColumn="1" w:lastColumn="0" w:noHBand="0" w:noVBand="1"/>
    </w:tblPr>
    <w:tblGrid>
      <w:gridCol w:w="1668"/>
      <w:gridCol w:w="1559"/>
      <w:gridCol w:w="992"/>
      <w:gridCol w:w="1134"/>
      <w:gridCol w:w="1559"/>
      <w:gridCol w:w="1134"/>
      <w:gridCol w:w="1134"/>
      <w:gridCol w:w="1276"/>
    </w:tblGrid>
    <w:tr w:rsidR="00154E0F" w:rsidRPr="00841F40" w14:paraId="3747F6DA" w14:textId="77777777" w:rsidTr="00E76F81">
      <w:tc>
        <w:tcPr>
          <w:tcW w:w="1668" w:type="dxa"/>
        </w:tcPr>
        <w:p w14:paraId="54061085" w14:textId="77777777" w:rsidR="00154E0F" w:rsidRPr="00841F40" w:rsidRDefault="00154E0F" w:rsidP="00154E0F">
          <w:pPr>
            <w:tabs>
              <w:tab w:val="center" w:pos="4320"/>
              <w:tab w:val="right" w:pos="8640"/>
            </w:tabs>
            <w:rPr>
              <w:rFonts w:ascii="Arial Narrow" w:hAnsi="Arial Narrow"/>
              <w:sz w:val="14"/>
              <w:lang w:val="en-US"/>
            </w:rPr>
          </w:pPr>
          <w:r w:rsidRPr="00841F40">
            <w:rPr>
              <w:rFonts w:ascii="Arial Narrow" w:hAnsi="Arial Narrow"/>
              <w:sz w:val="14"/>
              <w:lang w:val="en-US"/>
            </w:rPr>
            <w:t>Author or Department</w:t>
          </w:r>
        </w:p>
      </w:tc>
      <w:tc>
        <w:tcPr>
          <w:tcW w:w="1559" w:type="dxa"/>
        </w:tcPr>
        <w:p w14:paraId="07B4B156" w14:textId="77777777" w:rsidR="00154E0F" w:rsidRPr="00841F40" w:rsidRDefault="00154E0F" w:rsidP="00154E0F">
          <w:pPr>
            <w:tabs>
              <w:tab w:val="center" w:pos="4320"/>
              <w:tab w:val="right" w:pos="8640"/>
            </w:tabs>
            <w:rPr>
              <w:rFonts w:ascii="Arial Narrow" w:hAnsi="Arial Narrow"/>
              <w:sz w:val="14"/>
              <w:lang w:val="en-US"/>
            </w:rPr>
          </w:pPr>
          <w:r w:rsidRPr="00841F40">
            <w:rPr>
              <w:rFonts w:ascii="Arial Narrow" w:hAnsi="Arial Narrow"/>
              <w:sz w:val="14"/>
              <w:lang w:val="en-US"/>
            </w:rPr>
            <w:t>Issue Date</w:t>
          </w:r>
        </w:p>
      </w:tc>
      <w:tc>
        <w:tcPr>
          <w:tcW w:w="992" w:type="dxa"/>
        </w:tcPr>
        <w:p w14:paraId="3A03DCC0" w14:textId="77777777" w:rsidR="00154E0F" w:rsidRPr="00841F40" w:rsidRDefault="00154E0F" w:rsidP="00154E0F">
          <w:pPr>
            <w:tabs>
              <w:tab w:val="center" w:pos="4320"/>
              <w:tab w:val="right" w:pos="8640"/>
            </w:tabs>
            <w:rPr>
              <w:rFonts w:ascii="Arial Narrow" w:hAnsi="Arial Narrow"/>
              <w:sz w:val="14"/>
              <w:lang w:val="en-US"/>
            </w:rPr>
          </w:pPr>
          <w:r w:rsidRPr="00841F40">
            <w:rPr>
              <w:rFonts w:ascii="Arial Narrow" w:hAnsi="Arial Narrow"/>
              <w:sz w:val="14"/>
              <w:lang w:val="en-US"/>
            </w:rPr>
            <w:t>Version</w:t>
          </w:r>
        </w:p>
      </w:tc>
      <w:tc>
        <w:tcPr>
          <w:tcW w:w="1134" w:type="dxa"/>
        </w:tcPr>
        <w:p w14:paraId="4138878B" w14:textId="77777777" w:rsidR="00154E0F" w:rsidRPr="00841F40" w:rsidRDefault="00154E0F" w:rsidP="00154E0F">
          <w:pPr>
            <w:tabs>
              <w:tab w:val="center" w:pos="4320"/>
              <w:tab w:val="right" w:pos="8640"/>
            </w:tabs>
            <w:rPr>
              <w:rFonts w:ascii="Arial Narrow" w:hAnsi="Arial Narrow"/>
              <w:sz w:val="14"/>
              <w:lang w:val="en-US"/>
            </w:rPr>
          </w:pPr>
          <w:r w:rsidRPr="00841F40">
            <w:rPr>
              <w:rFonts w:ascii="Arial Narrow" w:hAnsi="Arial Narrow"/>
              <w:sz w:val="14"/>
              <w:lang w:val="en-US"/>
            </w:rPr>
            <w:t>Document Ref</w:t>
          </w:r>
        </w:p>
      </w:tc>
      <w:tc>
        <w:tcPr>
          <w:tcW w:w="1559" w:type="dxa"/>
        </w:tcPr>
        <w:p w14:paraId="30B4B883" w14:textId="77777777" w:rsidR="00154E0F" w:rsidRPr="00841F40" w:rsidRDefault="00154E0F" w:rsidP="00154E0F">
          <w:pPr>
            <w:tabs>
              <w:tab w:val="center" w:pos="4320"/>
              <w:tab w:val="right" w:pos="8640"/>
            </w:tabs>
            <w:rPr>
              <w:rFonts w:ascii="Arial Narrow" w:hAnsi="Arial Narrow"/>
              <w:sz w:val="14"/>
              <w:lang w:val="en-US"/>
            </w:rPr>
          </w:pPr>
          <w:r w:rsidRPr="00841F40">
            <w:rPr>
              <w:rFonts w:ascii="Arial Narrow" w:hAnsi="Arial Narrow"/>
              <w:sz w:val="14"/>
              <w:lang w:val="en-US"/>
            </w:rPr>
            <w:t>Approved By</w:t>
          </w:r>
        </w:p>
      </w:tc>
      <w:tc>
        <w:tcPr>
          <w:tcW w:w="1134" w:type="dxa"/>
        </w:tcPr>
        <w:p w14:paraId="20174B57" w14:textId="77777777" w:rsidR="00154E0F" w:rsidRPr="00841F40" w:rsidRDefault="00154E0F" w:rsidP="00154E0F">
          <w:pPr>
            <w:tabs>
              <w:tab w:val="center" w:pos="4320"/>
              <w:tab w:val="right" w:pos="8640"/>
            </w:tabs>
            <w:rPr>
              <w:rFonts w:ascii="Arial Narrow" w:hAnsi="Arial Narrow"/>
              <w:sz w:val="14"/>
              <w:lang w:val="en-US"/>
            </w:rPr>
          </w:pPr>
          <w:r w:rsidRPr="00841F40">
            <w:rPr>
              <w:rFonts w:ascii="Arial Narrow" w:hAnsi="Arial Narrow"/>
              <w:sz w:val="14"/>
              <w:lang w:val="en-US"/>
            </w:rPr>
            <w:t>Approval Date</w:t>
          </w:r>
        </w:p>
      </w:tc>
      <w:tc>
        <w:tcPr>
          <w:tcW w:w="1134" w:type="dxa"/>
        </w:tcPr>
        <w:p w14:paraId="38B2029A" w14:textId="77777777" w:rsidR="00154E0F" w:rsidRPr="00841F40" w:rsidRDefault="00154E0F" w:rsidP="00154E0F">
          <w:pPr>
            <w:tabs>
              <w:tab w:val="center" w:pos="4320"/>
              <w:tab w:val="right" w:pos="8640"/>
            </w:tabs>
            <w:rPr>
              <w:rFonts w:ascii="Arial Narrow" w:hAnsi="Arial Narrow"/>
              <w:sz w:val="14"/>
              <w:lang w:val="en-US"/>
            </w:rPr>
          </w:pPr>
          <w:r w:rsidRPr="00841F40">
            <w:rPr>
              <w:rFonts w:ascii="Arial Narrow" w:hAnsi="Arial Narrow"/>
              <w:sz w:val="14"/>
              <w:lang w:val="en-US"/>
            </w:rPr>
            <w:t>Next Review</w:t>
          </w:r>
        </w:p>
      </w:tc>
      <w:tc>
        <w:tcPr>
          <w:tcW w:w="1276" w:type="dxa"/>
          <w:vMerge w:val="restart"/>
          <w:vAlign w:val="center"/>
        </w:tcPr>
        <w:p w14:paraId="201A980D" w14:textId="77777777" w:rsidR="00154E0F" w:rsidRPr="00841F40" w:rsidRDefault="00154E0F" w:rsidP="00154E0F">
          <w:pPr>
            <w:tabs>
              <w:tab w:val="center" w:pos="4320"/>
              <w:tab w:val="right" w:pos="8640"/>
            </w:tabs>
            <w:rPr>
              <w:rFonts w:ascii="Arial Narrow" w:hAnsi="Arial Narrow"/>
              <w:szCs w:val="18"/>
              <w:lang w:val="en-US"/>
            </w:rPr>
          </w:pPr>
          <w:r w:rsidRPr="00841F40">
            <w:rPr>
              <w:rFonts w:ascii="Arial Narrow" w:hAnsi="Arial Narrow"/>
              <w:szCs w:val="18"/>
              <w:lang w:val="en-US"/>
            </w:rPr>
            <w:t xml:space="preserve">Page </w:t>
          </w:r>
          <w:r w:rsidRPr="00841F40">
            <w:rPr>
              <w:rFonts w:ascii="Arial Narrow" w:hAnsi="Arial Narrow"/>
              <w:szCs w:val="22"/>
              <w:lang w:val="en-US"/>
            </w:rPr>
            <w:fldChar w:fldCharType="begin"/>
          </w:r>
          <w:r w:rsidRPr="00841F40">
            <w:rPr>
              <w:rFonts w:ascii="Arial Narrow" w:hAnsi="Arial Narrow"/>
              <w:szCs w:val="22"/>
              <w:lang w:val="en-US"/>
            </w:rPr>
            <w:instrText xml:space="preserve"> PAGE </w:instrText>
          </w:r>
          <w:r w:rsidRPr="00841F40">
            <w:rPr>
              <w:rFonts w:ascii="Arial Narrow" w:hAnsi="Arial Narrow"/>
              <w:szCs w:val="22"/>
              <w:lang w:val="en-US"/>
            </w:rPr>
            <w:fldChar w:fldCharType="separate"/>
          </w:r>
          <w:r>
            <w:rPr>
              <w:rFonts w:ascii="Arial Narrow" w:hAnsi="Arial Narrow"/>
              <w:noProof/>
              <w:szCs w:val="22"/>
              <w:lang w:val="en-US"/>
            </w:rPr>
            <w:t>1</w:t>
          </w:r>
          <w:r w:rsidRPr="00841F40">
            <w:rPr>
              <w:rFonts w:ascii="Arial Narrow" w:hAnsi="Arial Narrow"/>
              <w:szCs w:val="22"/>
              <w:lang w:val="en-US"/>
            </w:rPr>
            <w:fldChar w:fldCharType="end"/>
          </w:r>
        </w:p>
      </w:tc>
    </w:tr>
    <w:tr w:rsidR="00154E0F" w:rsidRPr="00841F40" w14:paraId="7B0EE3FC" w14:textId="77777777" w:rsidTr="00E76F81">
      <w:tc>
        <w:tcPr>
          <w:tcW w:w="1668" w:type="dxa"/>
        </w:tcPr>
        <w:p w14:paraId="5ED5D1A6" w14:textId="77777777" w:rsidR="00154E0F" w:rsidRPr="00841F40" w:rsidRDefault="00154E0F" w:rsidP="00154E0F">
          <w:pPr>
            <w:tabs>
              <w:tab w:val="center" w:pos="4320"/>
              <w:tab w:val="right" w:pos="8640"/>
            </w:tabs>
            <w:rPr>
              <w:rFonts w:ascii="Arial Narrow" w:hAnsi="Arial Narrow"/>
              <w:sz w:val="18"/>
              <w:szCs w:val="18"/>
              <w:lang w:val="en-US"/>
            </w:rPr>
          </w:pPr>
          <w:r w:rsidRPr="00841F40">
            <w:rPr>
              <w:rFonts w:ascii="Arial Narrow" w:hAnsi="Arial Narrow"/>
              <w:sz w:val="18"/>
              <w:szCs w:val="18"/>
              <w:lang w:val="en-US"/>
            </w:rPr>
            <w:t>Human Resources</w:t>
          </w:r>
        </w:p>
      </w:tc>
      <w:tc>
        <w:tcPr>
          <w:tcW w:w="1559" w:type="dxa"/>
        </w:tcPr>
        <w:p w14:paraId="4BD8BFF2" w14:textId="1A3401B1" w:rsidR="00154E0F" w:rsidRPr="00841F40" w:rsidRDefault="00154E0F" w:rsidP="00154E0F">
          <w:pPr>
            <w:tabs>
              <w:tab w:val="center" w:pos="4320"/>
              <w:tab w:val="right" w:pos="8640"/>
            </w:tabs>
            <w:rPr>
              <w:rFonts w:ascii="Arial Narrow" w:hAnsi="Arial Narrow"/>
              <w:sz w:val="18"/>
              <w:szCs w:val="18"/>
              <w:lang w:val="en-US"/>
            </w:rPr>
          </w:pPr>
          <w:r>
            <w:rPr>
              <w:rFonts w:ascii="Arial Narrow" w:hAnsi="Arial Narrow"/>
              <w:sz w:val="18"/>
              <w:szCs w:val="18"/>
              <w:lang w:val="en-US"/>
            </w:rPr>
            <w:t>April 2023</w:t>
          </w:r>
        </w:p>
      </w:tc>
      <w:tc>
        <w:tcPr>
          <w:tcW w:w="992" w:type="dxa"/>
        </w:tcPr>
        <w:p w14:paraId="55487D4E" w14:textId="49241B20" w:rsidR="00154E0F" w:rsidRPr="00841F40" w:rsidRDefault="00154E0F" w:rsidP="00154E0F">
          <w:pPr>
            <w:tabs>
              <w:tab w:val="center" w:pos="4320"/>
              <w:tab w:val="right" w:pos="8640"/>
            </w:tabs>
            <w:rPr>
              <w:rFonts w:ascii="Arial Narrow" w:hAnsi="Arial Narrow"/>
              <w:sz w:val="18"/>
              <w:szCs w:val="18"/>
              <w:lang w:val="en-US"/>
            </w:rPr>
          </w:pPr>
          <w:r w:rsidRPr="00841F40">
            <w:rPr>
              <w:rFonts w:ascii="Arial Narrow" w:hAnsi="Arial Narrow"/>
              <w:sz w:val="18"/>
              <w:szCs w:val="18"/>
              <w:lang w:val="en-US"/>
            </w:rPr>
            <w:t>V</w:t>
          </w:r>
          <w:r>
            <w:rPr>
              <w:rFonts w:ascii="Arial Narrow" w:hAnsi="Arial Narrow"/>
              <w:sz w:val="18"/>
              <w:szCs w:val="18"/>
              <w:lang w:val="en-US"/>
            </w:rPr>
            <w:t>1</w:t>
          </w:r>
          <w:r w:rsidRPr="00841F40">
            <w:rPr>
              <w:rFonts w:ascii="Arial Narrow" w:hAnsi="Arial Narrow"/>
              <w:sz w:val="18"/>
              <w:szCs w:val="18"/>
              <w:lang w:val="en-US"/>
            </w:rPr>
            <w:t>.0</w:t>
          </w:r>
        </w:p>
      </w:tc>
      <w:tc>
        <w:tcPr>
          <w:tcW w:w="1134" w:type="dxa"/>
        </w:tcPr>
        <w:p w14:paraId="58FC03BC" w14:textId="4BABAC2A" w:rsidR="00154E0F" w:rsidRPr="00841F40" w:rsidRDefault="00154E0F" w:rsidP="00154E0F">
          <w:pPr>
            <w:tabs>
              <w:tab w:val="center" w:pos="4320"/>
              <w:tab w:val="right" w:pos="8640"/>
            </w:tabs>
            <w:rPr>
              <w:rFonts w:ascii="Arial Narrow" w:hAnsi="Arial Narrow"/>
              <w:sz w:val="18"/>
              <w:szCs w:val="18"/>
              <w:lang w:val="en-US"/>
            </w:rPr>
          </w:pPr>
          <w:r w:rsidRPr="00841F40">
            <w:rPr>
              <w:rFonts w:ascii="Arial Narrow" w:hAnsi="Arial Narrow"/>
              <w:sz w:val="18"/>
              <w:szCs w:val="18"/>
              <w:lang w:val="en-US"/>
            </w:rPr>
            <w:t>HR-F-</w:t>
          </w:r>
          <w:proofErr w:type="spellStart"/>
          <w:r>
            <w:rPr>
              <w:rFonts w:ascii="Arial Narrow" w:hAnsi="Arial Narrow"/>
              <w:sz w:val="18"/>
              <w:szCs w:val="18"/>
              <w:lang w:val="en-US"/>
            </w:rPr>
            <w:t>xxxx</w:t>
          </w:r>
          <w:proofErr w:type="spellEnd"/>
        </w:p>
      </w:tc>
      <w:tc>
        <w:tcPr>
          <w:tcW w:w="1559" w:type="dxa"/>
        </w:tcPr>
        <w:p w14:paraId="57281A70" w14:textId="77777777" w:rsidR="00154E0F" w:rsidRPr="00841F40" w:rsidRDefault="00154E0F" w:rsidP="00154E0F">
          <w:pPr>
            <w:tabs>
              <w:tab w:val="center" w:pos="4320"/>
              <w:tab w:val="right" w:pos="8640"/>
            </w:tabs>
            <w:rPr>
              <w:rFonts w:ascii="Arial Narrow" w:hAnsi="Arial Narrow"/>
              <w:sz w:val="18"/>
              <w:szCs w:val="18"/>
              <w:lang w:val="en-US"/>
            </w:rPr>
          </w:pPr>
          <w:r w:rsidRPr="00841F40">
            <w:rPr>
              <w:rFonts w:ascii="Arial Narrow" w:hAnsi="Arial Narrow"/>
              <w:sz w:val="18"/>
              <w:szCs w:val="18"/>
              <w:lang w:val="en-US"/>
            </w:rPr>
            <w:t>Human Resources</w:t>
          </w:r>
        </w:p>
      </w:tc>
      <w:tc>
        <w:tcPr>
          <w:tcW w:w="1134" w:type="dxa"/>
        </w:tcPr>
        <w:p w14:paraId="388B1E0B" w14:textId="6F7EE7E1" w:rsidR="00154E0F" w:rsidRPr="00841F40" w:rsidRDefault="00154E0F" w:rsidP="00154E0F">
          <w:pPr>
            <w:tabs>
              <w:tab w:val="center" w:pos="4320"/>
              <w:tab w:val="right" w:pos="8640"/>
            </w:tabs>
            <w:rPr>
              <w:rFonts w:ascii="Arial Narrow" w:hAnsi="Arial Narrow"/>
              <w:sz w:val="18"/>
              <w:szCs w:val="18"/>
              <w:lang w:val="en-US"/>
            </w:rPr>
          </w:pPr>
          <w:r>
            <w:rPr>
              <w:rFonts w:ascii="Arial Narrow" w:hAnsi="Arial Narrow"/>
              <w:sz w:val="18"/>
              <w:szCs w:val="18"/>
              <w:lang w:val="en-US"/>
            </w:rPr>
            <w:t>April 2023</w:t>
          </w:r>
        </w:p>
      </w:tc>
      <w:tc>
        <w:tcPr>
          <w:tcW w:w="1134" w:type="dxa"/>
        </w:tcPr>
        <w:p w14:paraId="4C0C604A" w14:textId="703234BD" w:rsidR="00154E0F" w:rsidRPr="00841F40" w:rsidRDefault="00154E0F" w:rsidP="00154E0F">
          <w:pPr>
            <w:tabs>
              <w:tab w:val="center" w:pos="4320"/>
              <w:tab w:val="right" w:pos="8640"/>
            </w:tabs>
            <w:rPr>
              <w:rFonts w:ascii="Arial Narrow" w:hAnsi="Arial Narrow"/>
              <w:sz w:val="18"/>
              <w:szCs w:val="18"/>
              <w:lang w:val="en-US"/>
            </w:rPr>
          </w:pPr>
          <w:r>
            <w:rPr>
              <w:rFonts w:ascii="Arial Narrow" w:hAnsi="Arial Narrow"/>
              <w:sz w:val="18"/>
              <w:szCs w:val="18"/>
              <w:lang w:val="en-US"/>
            </w:rPr>
            <w:t>April 2025</w:t>
          </w:r>
        </w:p>
      </w:tc>
      <w:tc>
        <w:tcPr>
          <w:tcW w:w="1276" w:type="dxa"/>
          <w:vMerge/>
        </w:tcPr>
        <w:p w14:paraId="11D6DDFD" w14:textId="77777777" w:rsidR="00154E0F" w:rsidRPr="00841F40" w:rsidRDefault="00154E0F" w:rsidP="00154E0F">
          <w:pPr>
            <w:tabs>
              <w:tab w:val="center" w:pos="4320"/>
              <w:tab w:val="right" w:pos="8640"/>
            </w:tabs>
            <w:jc w:val="right"/>
            <w:rPr>
              <w:rFonts w:ascii="Arial Narrow" w:hAnsi="Arial Narrow"/>
              <w:sz w:val="18"/>
              <w:szCs w:val="18"/>
              <w:lang w:val="en-US"/>
            </w:rPr>
          </w:pPr>
        </w:p>
      </w:tc>
    </w:tr>
  </w:tbl>
  <w:p w14:paraId="4F4CC1E0" w14:textId="77777777" w:rsidR="00154E0F" w:rsidRDefault="0015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EBF4" w14:textId="77777777" w:rsidR="002C4B9E" w:rsidRDefault="002C4B9E" w:rsidP="00716CA5">
      <w:r>
        <w:separator/>
      </w:r>
    </w:p>
  </w:footnote>
  <w:footnote w:type="continuationSeparator" w:id="0">
    <w:p w14:paraId="2BE4A8D9" w14:textId="77777777" w:rsidR="002C4B9E" w:rsidRDefault="002C4B9E" w:rsidP="0071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310"/>
    <w:multiLevelType w:val="hybridMultilevel"/>
    <w:tmpl w:val="761C6BB0"/>
    <w:lvl w:ilvl="0" w:tplc="98A2E810">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500E9"/>
    <w:multiLevelType w:val="hybridMultilevel"/>
    <w:tmpl w:val="4942C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C13B6"/>
    <w:multiLevelType w:val="hybridMultilevel"/>
    <w:tmpl w:val="C6FE7E44"/>
    <w:lvl w:ilvl="0" w:tplc="FE24544C">
      <w:start w:val="1"/>
      <w:numFmt w:val="bullet"/>
      <w:lvlText w:val="-"/>
      <w:lvlJc w:val="righ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2F7442"/>
    <w:multiLevelType w:val="hybridMultilevel"/>
    <w:tmpl w:val="2AA6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629C"/>
    <w:multiLevelType w:val="hybridMultilevel"/>
    <w:tmpl w:val="A6C0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3632"/>
    <w:multiLevelType w:val="hybridMultilevel"/>
    <w:tmpl w:val="C1B0FF2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E2104"/>
    <w:multiLevelType w:val="hybridMultilevel"/>
    <w:tmpl w:val="51B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151CB"/>
    <w:multiLevelType w:val="hybridMultilevel"/>
    <w:tmpl w:val="3754E878"/>
    <w:lvl w:ilvl="0" w:tplc="FE24544C">
      <w:start w:val="1"/>
      <w:numFmt w:val="bullet"/>
      <w:lvlText w:val="-"/>
      <w:lvlJc w:val="righ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767552"/>
    <w:multiLevelType w:val="hybridMultilevel"/>
    <w:tmpl w:val="3612AED6"/>
    <w:lvl w:ilvl="0" w:tplc="FE24544C">
      <w:start w:val="1"/>
      <w:numFmt w:val="bullet"/>
      <w:lvlText w:val="-"/>
      <w:lvlJc w:val="righ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E71AF"/>
    <w:multiLevelType w:val="hybridMultilevel"/>
    <w:tmpl w:val="414C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0787A"/>
    <w:multiLevelType w:val="hybridMultilevel"/>
    <w:tmpl w:val="C86C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43D6E"/>
    <w:multiLevelType w:val="hybridMultilevel"/>
    <w:tmpl w:val="CDF6ECB8"/>
    <w:lvl w:ilvl="0" w:tplc="FE24544C">
      <w:start w:val="1"/>
      <w:numFmt w:val="bullet"/>
      <w:lvlText w:val="-"/>
      <w:lvlJc w:val="righ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7345D5"/>
    <w:multiLevelType w:val="hybridMultilevel"/>
    <w:tmpl w:val="7778BE68"/>
    <w:lvl w:ilvl="0" w:tplc="3B4E89B4">
      <w:start w:val="1"/>
      <w:numFmt w:val="bullet"/>
      <w:lvlText w:val=""/>
      <w:lvlJc w:val="left"/>
      <w:pPr>
        <w:ind w:left="1080" w:hanging="360"/>
      </w:pPr>
      <w:rPr>
        <w:rFonts w:ascii="Symbol" w:hAnsi="Symbol"/>
      </w:rPr>
    </w:lvl>
    <w:lvl w:ilvl="1" w:tplc="23003C58">
      <w:start w:val="1"/>
      <w:numFmt w:val="bullet"/>
      <w:lvlText w:val=""/>
      <w:lvlJc w:val="left"/>
      <w:pPr>
        <w:ind w:left="1080" w:hanging="360"/>
      </w:pPr>
      <w:rPr>
        <w:rFonts w:ascii="Symbol" w:hAnsi="Symbol"/>
      </w:rPr>
    </w:lvl>
    <w:lvl w:ilvl="2" w:tplc="56E64306">
      <w:start w:val="1"/>
      <w:numFmt w:val="bullet"/>
      <w:lvlText w:val=""/>
      <w:lvlJc w:val="left"/>
      <w:pPr>
        <w:ind w:left="1080" w:hanging="360"/>
      </w:pPr>
      <w:rPr>
        <w:rFonts w:ascii="Symbol" w:hAnsi="Symbol"/>
      </w:rPr>
    </w:lvl>
    <w:lvl w:ilvl="3" w:tplc="9DE6EE28">
      <w:start w:val="1"/>
      <w:numFmt w:val="bullet"/>
      <w:lvlText w:val=""/>
      <w:lvlJc w:val="left"/>
      <w:pPr>
        <w:ind w:left="1080" w:hanging="360"/>
      </w:pPr>
      <w:rPr>
        <w:rFonts w:ascii="Symbol" w:hAnsi="Symbol"/>
      </w:rPr>
    </w:lvl>
    <w:lvl w:ilvl="4" w:tplc="FBEEA440">
      <w:start w:val="1"/>
      <w:numFmt w:val="bullet"/>
      <w:lvlText w:val=""/>
      <w:lvlJc w:val="left"/>
      <w:pPr>
        <w:ind w:left="1080" w:hanging="360"/>
      </w:pPr>
      <w:rPr>
        <w:rFonts w:ascii="Symbol" w:hAnsi="Symbol"/>
      </w:rPr>
    </w:lvl>
    <w:lvl w:ilvl="5" w:tplc="C5EC94AC">
      <w:start w:val="1"/>
      <w:numFmt w:val="bullet"/>
      <w:lvlText w:val=""/>
      <w:lvlJc w:val="left"/>
      <w:pPr>
        <w:ind w:left="1080" w:hanging="360"/>
      </w:pPr>
      <w:rPr>
        <w:rFonts w:ascii="Symbol" w:hAnsi="Symbol"/>
      </w:rPr>
    </w:lvl>
    <w:lvl w:ilvl="6" w:tplc="15B05998">
      <w:start w:val="1"/>
      <w:numFmt w:val="bullet"/>
      <w:lvlText w:val=""/>
      <w:lvlJc w:val="left"/>
      <w:pPr>
        <w:ind w:left="1080" w:hanging="360"/>
      </w:pPr>
      <w:rPr>
        <w:rFonts w:ascii="Symbol" w:hAnsi="Symbol"/>
      </w:rPr>
    </w:lvl>
    <w:lvl w:ilvl="7" w:tplc="A44A1FA2">
      <w:start w:val="1"/>
      <w:numFmt w:val="bullet"/>
      <w:lvlText w:val=""/>
      <w:lvlJc w:val="left"/>
      <w:pPr>
        <w:ind w:left="1080" w:hanging="360"/>
      </w:pPr>
      <w:rPr>
        <w:rFonts w:ascii="Symbol" w:hAnsi="Symbol"/>
      </w:rPr>
    </w:lvl>
    <w:lvl w:ilvl="8" w:tplc="D7C8A574">
      <w:start w:val="1"/>
      <w:numFmt w:val="bullet"/>
      <w:lvlText w:val=""/>
      <w:lvlJc w:val="left"/>
      <w:pPr>
        <w:ind w:left="1080" w:hanging="360"/>
      </w:pPr>
      <w:rPr>
        <w:rFonts w:ascii="Symbol" w:hAnsi="Symbol"/>
      </w:rPr>
    </w:lvl>
  </w:abstractNum>
  <w:abstractNum w:abstractNumId="13" w15:restartNumberingAfterBreak="0">
    <w:nsid w:val="33173D51"/>
    <w:multiLevelType w:val="hybridMultilevel"/>
    <w:tmpl w:val="FC8E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A5CB6"/>
    <w:multiLevelType w:val="hybridMultilevel"/>
    <w:tmpl w:val="E95E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7625"/>
    <w:multiLevelType w:val="hybridMultilevel"/>
    <w:tmpl w:val="86803B7A"/>
    <w:lvl w:ilvl="0" w:tplc="FE24544C">
      <w:start w:val="1"/>
      <w:numFmt w:val="bullet"/>
      <w:lvlText w:val="-"/>
      <w:lvlJc w:val="righ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858F2"/>
    <w:multiLevelType w:val="hybridMultilevel"/>
    <w:tmpl w:val="2D0225E6"/>
    <w:lvl w:ilvl="0" w:tplc="FE24544C">
      <w:start w:val="1"/>
      <w:numFmt w:val="bullet"/>
      <w:lvlText w:val="-"/>
      <w:lvlJc w:val="righ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59005F"/>
    <w:multiLevelType w:val="hybridMultilevel"/>
    <w:tmpl w:val="65EEC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1A6A27"/>
    <w:multiLevelType w:val="hybridMultilevel"/>
    <w:tmpl w:val="DBE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D60D8"/>
    <w:multiLevelType w:val="hybridMultilevel"/>
    <w:tmpl w:val="30DE332E"/>
    <w:lvl w:ilvl="0" w:tplc="FE24544C">
      <w:start w:val="1"/>
      <w:numFmt w:val="bullet"/>
      <w:lvlText w:val="-"/>
      <w:lvlJc w:val="righ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243125"/>
    <w:multiLevelType w:val="hybridMultilevel"/>
    <w:tmpl w:val="1CC64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C1EED"/>
    <w:multiLevelType w:val="hybridMultilevel"/>
    <w:tmpl w:val="B56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D40AA"/>
    <w:multiLevelType w:val="hybridMultilevel"/>
    <w:tmpl w:val="37A4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615175">
    <w:abstractNumId w:val="7"/>
  </w:num>
  <w:num w:numId="2" w16cid:durableId="1800954055">
    <w:abstractNumId w:val="20"/>
  </w:num>
  <w:num w:numId="3" w16cid:durableId="800850781">
    <w:abstractNumId w:val="15"/>
  </w:num>
  <w:num w:numId="4" w16cid:durableId="86773861">
    <w:abstractNumId w:val="19"/>
  </w:num>
  <w:num w:numId="5" w16cid:durableId="1475298019">
    <w:abstractNumId w:val="16"/>
  </w:num>
  <w:num w:numId="6" w16cid:durableId="1324165208">
    <w:abstractNumId w:val="2"/>
  </w:num>
  <w:num w:numId="7" w16cid:durableId="1081491113">
    <w:abstractNumId w:val="11"/>
  </w:num>
  <w:num w:numId="8" w16cid:durableId="1056779232">
    <w:abstractNumId w:val="21"/>
  </w:num>
  <w:num w:numId="9" w16cid:durableId="1404832427">
    <w:abstractNumId w:val="4"/>
  </w:num>
  <w:num w:numId="10" w16cid:durableId="1583220303">
    <w:abstractNumId w:val="9"/>
  </w:num>
  <w:num w:numId="11" w16cid:durableId="1377655023">
    <w:abstractNumId w:val="6"/>
  </w:num>
  <w:num w:numId="12" w16cid:durableId="1368532480">
    <w:abstractNumId w:val="18"/>
  </w:num>
  <w:num w:numId="13" w16cid:durableId="493491983">
    <w:abstractNumId w:val="10"/>
  </w:num>
  <w:num w:numId="14" w16cid:durableId="471600048">
    <w:abstractNumId w:val="14"/>
  </w:num>
  <w:num w:numId="15" w16cid:durableId="1622494460">
    <w:abstractNumId w:val="8"/>
  </w:num>
  <w:num w:numId="16" w16cid:durableId="201333021">
    <w:abstractNumId w:val="1"/>
  </w:num>
  <w:num w:numId="17" w16cid:durableId="45032923">
    <w:abstractNumId w:val="0"/>
  </w:num>
  <w:num w:numId="18" w16cid:durableId="1652753279">
    <w:abstractNumId w:val="17"/>
  </w:num>
  <w:num w:numId="19" w16cid:durableId="726413579">
    <w:abstractNumId w:val="5"/>
  </w:num>
  <w:num w:numId="20" w16cid:durableId="1964917556">
    <w:abstractNumId w:val="12"/>
  </w:num>
  <w:num w:numId="21" w16cid:durableId="2131703454">
    <w:abstractNumId w:val="22"/>
  </w:num>
  <w:num w:numId="22" w16cid:durableId="2011175493">
    <w:abstractNumId w:val="3"/>
  </w:num>
  <w:num w:numId="23" w16cid:durableId="278873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65"/>
    <w:rsid w:val="0000537E"/>
    <w:rsid w:val="00005E70"/>
    <w:rsid w:val="000858E4"/>
    <w:rsid w:val="000B0C20"/>
    <w:rsid w:val="00102E16"/>
    <w:rsid w:val="0010781D"/>
    <w:rsid w:val="00137962"/>
    <w:rsid w:val="00143DCF"/>
    <w:rsid w:val="00154E0F"/>
    <w:rsid w:val="001734D0"/>
    <w:rsid w:val="00191B03"/>
    <w:rsid w:val="001932C9"/>
    <w:rsid w:val="001B62E8"/>
    <w:rsid w:val="001C5C43"/>
    <w:rsid w:val="001F1365"/>
    <w:rsid w:val="00205849"/>
    <w:rsid w:val="00211FF7"/>
    <w:rsid w:val="0024104B"/>
    <w:rsid w:val="002564A5"/>
    <w:rsid w:val="002638EC"/>
    <w:rsid w:val="002A51E4"/>
    <w:rsid w:val="002A782B"/>
    <w:rsid w:val="002C4B9E"/>
    <w:rsid w:val="002C6136"/>
    <w:rsid w:val="002F6DB4"/>
    <w:rsid w:val="0033058C"/>
    <w:rsid w:val="003310FD"/>
    <w:rsid w:val="0035082B"/>
    <w:rsid w:val="0038137B"/>
    <w:rsid w:val="003876D1"/>
    <w:rsid w:val="003D48C1"/>
    <w:rsid w:val="003E1A00"/>
    <w:rsid w:val="0044604F"/>
    <w:rsid w:val="00447A14"/>
    <w:rsid w:val="004644E1"/>
    <w:rsid w:val="00466403"/>
    <w:rsid w:val="00484F2A"/>
    <w:rsid w:val="00497576"/>
    <w:rsid w:val="004C34D6"/>
    <w:rsid w:val="004D69E9"/>
    <w:rsid w:val="00500A3B"/>
    <w:rsid w:val="00546588"/>
    <w:rsid w:val="0054668E"/>
    <w:rsid w:val="005527F7"/>
    <w:rsid w:val="00581EDF"/>
    <w:rsid w:val="005C2616"/>
    <w:rsid w:val="005F0D8C"/>
    <w:rsid w:val="006107DA"/>
    <w:rsid w:val="00652AA4"/>
    <w:rsid w:val="006A7DE6"/>
    <w:rsid w:val="0070735B"/>
    <w:rsid w:val="00710A14"/>
    <w:rsid w:val="00715B64"/>
    <w:rsid w:val="00716CA5"/>
    <w:rsid w:val="00722B62"/>
    <w:rsid w:val="007A221F"/>
    <w:rsid w:val="007F391B"/>
    <w:rsid w:val="007F4643"/>
    <w:rsid w:val="00833777"/>
    <w:rsid w:val="00834850"/>
    <w:rsid w:val="00852A2A"/>
    <w:rsid w:val="00852D36"/>
    <w:rsid w:val="00852F23"/>
    <w:rsid w:val="00867A6A"/>
    <w:rsid w:val="008A1EA7"/>
    <w:rsid w:val="008B11CB"/>
    <w:rsid w:val="008C3435"/>
    <w:rsid w:val="008C57FB"/>
    <w:rsid w:val="008E0E94"/>
    <w:rsid w:val="008F6C22"/>
    <w:rsid w:val="00901B59"/>
    <w:rsid w:val="009735FC"/>
    <w:rsid w:val="00974BD8"/>
    <w:rsid w:val="0098450C"/>
    <w:rsid w:val="009B60E5"/>
    <w:rsid w:val="00A2704E"/>
    <w:rsid w:val="00A56944"/>
    <w:rsid w:val="00A8170C"/>
    <w:rsid w:val="00AA6048"/>
    <w:rsid w:val="00AA6F29"/>
    <w:rsid w:val="00AC3C64"/>
    <w:rsid w:val="00AC55DB"/>
    <w:rsid w:val="00AE4F5B"/>
    <w:rsid w:val="00B371CF"/>
    <w:rsid w:val="00B450BB"/>
    <w:rsid w:val="00B536BA"/>
    <w:rsid w:val="00B545E2"/>
    <w:rsid w:val="00B61D42"/>
    <w:rsid w:val="00B653E1"/>
    <w:rsid w:val="00B96DD9"/>
    <w:rsid w:val="00BA0CD3"/>
    <w:rsid w:val="00BC42F6"/>
    <w:rsid w:val="00BE3BA1"/>
    <w:rsid w:val="00BF0926"/>
    <w:rsid w:val="00C03CC4"/>
    <w:rsid w:val="00C44315"/>
    <w:rsid w:val="00C4524B"/>
    <w:rsid w:val="00C53713"/>
    <w:rsid w:val="00C643C4"/>
    <w:rsid w:val="00C82227"/>
    <w:rsid w:val="00C85784"/>
    <w:rsid w:val="00C92F0B"/>
    <w:rsid w:val="00CA2AC8"/>
    <w:rsid w:val="00CA5628"/>
    <w:rsid w:val="00CB4AB1"/>
    <w:rsid w:val="00D105C1"/>
    <w:rsid w:val="00D3553E"/>
    <w:rsid w:val="00D44F7D"/>
    <w:rsid w:val="00D504B9"/>
    <w:rsid w:val="00D51B83"/>
    <w:rsid w:val="00D55B1E"/>
    <w:rsid w:val="00D83351"/>
    <w:rsid w:val="00D9106F"/>
    <w:rsid w:val="00DB60F0"/>
    <w:rsid w:val="00DC5738"/>
    <w:rsid w:val="00DC60F4"/>
    <w:rsid w:val="00DF78CB"/>
    <w:rsid w:val="00E01D19"/>
    <w:rsid w:val="00E13243"/>
    <w:rsid w:val="00E2322B"/>
    <w:rsid w:val="00E45D33"/>
    <w:rsid w:val="00E60B3F"/>
    <w:rsid w:val="00E63D1E"/>
    <w:rsid w:val="00E77E28"/>
    <w:rsid w:val="00E92E44"/>
    <w:rsid w:val="00E97AB5"/>
    <w:rsid w:val="00EC2098"/>
    <w:rsid w:val="00EE5EC0"/>
    <w:rsid w:val="00EF6981"/>
    <w:rsid w:val="00F1647C"/>
    <w:rsid w:val="00F324B5"/>
    <w:rsid w:val="00F465E7"/>
    <w:rsid w:val="00F473B8"/>
    <w:rsid w:val="00F532F8"/>
    <w:rsid w:val="00FB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ABF3"/>
  <w15:docId w15:val="{B8264B64-A757-4842-B3AE-F0C07727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65"/>
    <w:pPr>
      <w:jc w:val="left"/>
    </w:pPr>
    <w:rPr>
      <w:rFonts w:ascii="Arial" w:eastAsia="Times New Roman" w:hAnsi="Arial" w:cs="Times New Roman"/>
      <w:sz w:val="20"/>
      <w:szCs w:val="20"/>
      <w:lang w:val="en-GB"/>
    </w:rPr>
  </w:style>
  <w:style w:type="paragraph" w:styleId="Heading1">
    <w:name w:val="heading 1"/>
    <w:basedOn w:val="Normal"/>
    <w:next w:val="BodyText1"/>
    <w:link w:val="Heading1Char"/>
    <w:qFormat/>
    <w:rsid w:val="001F1365"/>
    <w:pPr>
      <w:keepNext/>
      <w:shd w:val="clear" w:color="auto" w:fill="7E9FDF"/>
      <w:spacing w:before="160" w:after="60"/>
      <w:outlineLvl w:val="0"/>
    </w:pPr>
    <w:rPr>
      <w:rFonts w:ascii="HelveticaNeueLT Com 77 BdCn" w:hAnsi="HelveticaNeueLT Com 77 BdCn"/>
      <w:caps/>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365"/>
    <w:rPr>
      <w:rFonts w:ascii="HelveticaNeueLT Com 77 BdCn" w:eastAsia="Times New Roman" w:hAnsi="HelveticaNeueLT Com 77 BdCn" w:cs="Times New Roman"/>
      <w:caps/>
      <w:color w:val="FFFFFF"/>
      <w:sz w:val="24"/>
      <w:szCs w:val="20"/>
      <w:shd w:val="clear" w:color="auto" w:fill="7E9FDF"/>
      <w:lang w:val="en-GB"/>
    </w:rPr>
  </w:style>
  <w:style w:type="paragraph" w:customStyle="1" w:styleId="BodyText1">
    <w:name w:val="Body Text1"/>
    <w:basedOn w:val="Normal"/>
    <w:rsid w:val="001F1365"/>
    <w:pPr>
      <w:keepLines/>
      <w:tabs>
        <w:tab w:val="left" w:pos="900"/>
        <w:tab w:val="left" w:pos="1460"/>
        <w:tab w:val="left" w:pos="2040"/>
      </w:tabs>
      <w:spacing w:after="160"/>
    </w:pPr>
  </w:style>
  <w:style w:type="paragraph" w:styleId="Footer">
    <w:name w:val="footer"/>
    <w:basedOn w:val="Normal"/>
    <w:link w:val="FooterChar"/>
    <w:uiPriority w:val="99"/>
    <w:rsid w:val="001F1365"/>
    <w:pPr>
      <w:tabs>
        <w:tab w:val="center" w:pos="4153"/>
        <w:tab w:val="right" w:pos="8306"/>
      </w:tabs>
      <w:spacing w:before="60"/>
    </w:pPr>
    <w:rPr>
      <w:color w:val="000000"/>
      <w:sz w:val="18"/>
      <w:lang w:val="en-AU"/>
    </w:rPr>
  </w:style>
  <w:style w:type="character" w:customStyle="1" w:styleId="FooterChar">
    <w:name w:val="Footer Char"/>
    <w:basedOn w:val="DefaultParagraphFont"/>
    <w:link w:val="Footer"/>
    <w:uiPriority w:val="99"/>
    <w:rsid w:val="001F1365"/>
    <w:rPr>
      <w:rFonts w:ascii="Arial" w:eastAsia="Times New Roman" w:hAnsi="Arial" w:cs="Times New Roman"/>
      <w:color w:val="000000"/>
      <w:sz w:val="18"/>
      <w:szCs w:val="20"/>
      <w:lang w:val="en-AU"/>
    </w:rPr>
  </w:style>
  <w:style w:type="paragraph" w:customStyle="1" w:styleId="Frontpagetitle">
    <w:name w:val="Front page title"/>
    <w:basedOn w:val="Normal"/>
    <w:rsid w:val="001F1365"/>
    <w:pPr>
      <w:keepLines/>
      <w:tabs>
        <w:tab w:val="left" w:pos="900"/>
        <w:tab w:val="left" w:pos="1460"/>
        <w:tab w:val="left" w:pos="2040"/>
      </w:tabs>
      <w:spacing w:before="60" w:after="60"/>
      <w:ind w:right="16"/>
    </w:pPr>
    <w:rPr>
      <w:rFonts w:ascii="HelveticaNeueLT Com 77 BdCn" w:hAnsi="HelveticaNeueLT Com 77 BdCn"/>
      <w:caps/>
      <w:color w:val="000000"/>
      <w:sz w:val="28"/>
    </w:rPr>
  </w:style>
  <w:style w:type="character" w:styleId="PageNumber">
    <w:name w:val="page number"/>
    <w:basedOn w:val="DefaultParagraphFont"/>
    <w:semiHidden/>
    <w:rsid w:val="001F1365"/>
    <w:rPr>
      <w:rFonts w:ascii="Arial" w:hAnsi="Arial"/>
      <w:sz w:val="18"/>
    </w:rPr>
  </w:style>
  <w:style w:type="paragraph" w:styleId="BalloonText">
    <w:name w:val="Balloon Text"/>
    <w:basedOn w:val="Normal"/>
    <w:link w:val="BalloonTextChar"/>
    <w:uiPriority w:val="99"/>
    <w:semiHidden/>
    <w:unhideWhenUsed/>
    <w:rsid w:val="001F1365"/>
    <w:rPr>
      <w:rFonts w:ascii="Tahoma" w:hAnsi="Tahoma" w:cs="Tahoma"/>
      <w:sz w:val="16"/>
      <w:szCs w:val="16"/>
    </w:rPr>
  </w:style>
  <w:style w:type="character" w:customStyle="1" w:styleId="BalloonTextChar">
    <w:name w:val="Balloon Text Char"/>
    <w:basedOn w:val="DefaultParagraphFont"/>
    <w:link w:val="BalloonText"/>
    <w:uiPriority w:val="99"/>
    <w:semiHidden/>
    <w:rsid w:val="001F1365"/>
    <w:rPr>
      <w:rFonts w:ascii="Tahoma" w:eastAsia="Times New Roman" w:hAnsi="Tahoma" w:cs="Tahoma"/>
      <w:sz w:val="16"/>
      <w:szCs w:val="16"/>
      <w:lang w:val="en-GB"/>
    </w:rPr>
  </w:style>
  <w:style w:type="paragraph" w:styleId="ListParagraph">
    <w:name w:val="List Paragraph"/>
    <w:basedOn w:val="Normal"/>
    <w:uiPriority w:val="34"/>
    <w:qFormat/>
    <w:rsid w:val="001F1365"/>
    <w:pPr>
      <w:ind w:left="720"/>
      <w:contextualSpacing/>
      <w:jc w:val="both"/>
    </w:pPr>
    <w:rPr>
      <w:rFonts w:asciiTheme="minorHAnsi" w:eastAsiaTheme="minorHAnsi" w:hAnsiTheme="minorHAnsi" w:cstheme="minorBidi"/>
      <w:sz w:val="22"/>
      <w:szCs w:val="22"/>
      <w:lang w:val="en-US"/>
    </w:rPr>
  </w:style>
  <w:style w:type="table" w:styleId="TableGrid">
    <w:name w:val="Table Grid"/>
    <w:basedOn w:val="TableNormal"/>
    <w:uiPriority w:val="59"/>
    <w:rsid w:val="001F13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6CA5"/>
    <w:pPr>
      <w:tabs>
        <w:tab w:val="center" w:pos="4680"/>
        <w:tab w:val="right" w:pos="9360"/>
      </w:tabs>
    </w:pPr>
  </w:style>
  <w:style w:type="character" w:customStyle="1" w:styleId="HeaderChar">
    <w:name w:val="Header Char"/>
    <w:basedOn w:val="DefaultParagraphFont"/>
    <w:link w:val="Header"/>
    <w:uiPriority w:val="99"/>
    <w:rsid w:val="00716CA5"/>
    <w:rPr>
      <w:rFonts w:ascii="Arial" w:eastAsia="Times New Roman" w:hAnsi="Arial" w:cs="Times New Roman"/>
      <w:sz w:val="20"/>
      <w:szCs w:val="20"/>
      <w:lang w:val="en-GB"/>
    </w:rPr>
  </w:style>
  <w:style w:type="paragraph" w:styleId="BodyText2">
    <w:name w:val="Body Text 2"/>
    <w:basedOn w:val="Normal"/>
    <w:link w:val="BodyText2Char"/>
    <w:rsid w:val="00B371CF"/>
    <w:pPr>
      <w:spacing w:after="120" w:line="480" w:lineRule="auto"/>
    </w:pPr>
    <w:rPr>
      <w:rFonts w:ascii="Times New Roman" w:hAnsi="Times New Roman"/>
      <w:sz w:val="24"/>
      <w:szCs w:val="24"/>
      <w:lang w:eastAsia="en-GB"/>
    </w:rPr>
  </w:style>
  <w:style w:type="character" w:customStyle="1" w:styleId="BodyText2Char">
    <w:name w:val="Body Text 2 Char"/>
    <w:basedOn w:val="DefaultParagraphFont"/>
    <w:link w:val="BodyText2"/>
    <w:rsid w:val="00B371CF"/>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500A3B"/>
    <w:pPr>
      <w:spacing w:before="100" w:beforeAutospacing="1" w:after="100" w:afterAutospacing="1"/>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98450C"/>
    <w:rPr>
      <w:sz w:val="16"/>
      <w:szCs w:val="16"/>
    </w:rPr>
  </w:style>
  <w:style w:type="paragraph" w:styleId="CommentText">
    <w:name w:val="annotation text"/>
    <w:basedOn w:val="Normal"/>
    <w:link w:val="CommentTextChar"/>
    <w:uiPriority w:val="99"/>
    <w:unhideWhenUsed/>
    <w:rsid w:val="0098450C"/>
  </w:style>
  <w:style w:type="character" w:customStyle="1" w:styleId="CommentTextChar">
    <w:name w:val="Comment Text Char"/>
    <w:basedOn w:val="DefaultParagraphFont"/>
    <w:link w:val="CommentText"/>
    <w:uiPriority w:val="99"/>
    <w:rsid w:val="0098450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8450C"/>
    <w:rPr>
      <w:b/>
      <w:bCs/>
    </w:rPr>
  </w:style>
  <w:style w:type="character" w:customStyle="1" w:styleId="CommentSubjectChar">
    <w:name w:val="Comment Subject Char"/>
    <w:basedOn w:val="CommentTextChar"/>
    <w:link w:val="CommentSubject"/>
    <w:uiPriority w:val="99"/>
    <w:semiHidden/>
    <w:rsid w:val="0098450C"/>
    <w:rPr>
      <w:rFonts w:ascii="Arial" w:eastAsia="Times New Roman" w:hAnsi="Arial" w:cs="Times New Roman"/>
      <w:b/>
      <w:bCs/>
      <w:sz w:val="20"/>
      <w:szCs w:val="20"/>
      <w:lang w:val="en-GB"/>
    </w:rPr>
  </w:style>
  <w:style w:type="paragraph" w:styleId="Revision">
    <w:name w:val="Revision"/>
    <w:hidden/>
    <w:uiPriority w:val="99"/>
    <w:semiHidden/>
    <w:rsid w:val="00D504B9"/>
    <w:pPr>
      <w:jc w:val="left"/>
    </w:pPr>
    <w:rPr>
      <w:rFonts w:ascii="Arial" w:eastAsia="Times New Roman" w:hAnsi="Arial" w:cs="Times New Roman"/>
      <w:sz w:val="20"/>
      <w:szCs w:val="20"/>
      <w:lang w:val="en-GB"/>
    </w:rPr>
  </w:style>
  <w:style w:type="paragraph" w:customStyle="1" w:styleId="BodyText20">
    <w:name w:val="Body Text2"/>
    <w:basedOn w:val="Normal"/>
    <w:rsid w:val="00205849"/>
    <w:pPr>
      <w:keepLines/>
      <w:tabs>
        <w:tab w:val="left" w:pos="900"/>
        <w:tab w:val="left" w:pos="1460"/>
        <w:tab w:val="left" w:pos="2040"/>
      </w:tabs>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3288">
      <w:bodyDiv w:val="1"/>
      <w:marLeft w:val="0"/>
      <w:marRight w:val="0"/>
      <w:marTop w:val="0"/>
      <w:marBottom w:val="0"/>
      <w:divBdr>
        <w:top w:val="none" w:sz="0" w:space="0" w:color="auto"/>
        <w:left w:val="none" w:sz="0" w:space="0" w:color="auto"/>
        <w:bottom w:val="none" w:sz="0" w:space="0" w:color="auto"/>
        <w:right w:val="none" w:sz="0" w:space="0" w:color="auto"/>
      </w:divBdr>
    </w:div>
    <w:div w:id="1392117396">
      <w:bodyDiv w:val="1"/>
      <w:marLeft w:val="0"/>
      <w:marRight w:val="0"/>
      <w:marTop w:val="0"/>
      <w:marBottom w:val="0"/>
      <w:divBdr>
        <w:top w:val="none" w:sz="0" w:space="0" w:color="auto"/>
        <w:left w:val="none" w:sz="0" w:space="0" w:color="auto"/>
        <w:bottom w:val="none" w:sz="0" w:space="0" w:color="auto"/>
        <w:right w:val="none" w:sz="0" w:space="0" w:color="auto"/>
      </w:divBdr>
    </w:div>
    <w:div w:id="1750229997">
      <w:bodyDiv w:val="1"/>
      <w:marLeft w:val="0"/>
      <w:marRight w:val="0"/>
      <w:marTop w:val="0"/>
      <w:marBottom w:val="0"/>
      <w:divBdr>
        <w:top w:val="none" w:sz="0" w:space="0" w:color="auto"/>
        <w:left w:val="none" w:sz="0" w:space="0" w:color="auto"/>
        <w:bottom w:val="none" w:sz="0" w:space="0" w:color="auto"/>
        <w:right w:val="none" w:sz="0" w:space="0" w:color="auto"/>
      </w:divBdr>
      <w:divsChild>
        <w:div w:id="630093868">
          <w:marLeft w:val="0"/>
          <w:marRight w:val="0"/>
          <w:marTop w:val="0"/>
          <w:marBottom w:val="0"/>
          <w:divBdr>
            <w:top w:val="none" w:sz="0" w:space="0" w:color="auto"/>
            <w:left w:val="none" w:sz="0" w:space="0" w:color="auto"/>
            <w:bottom w:val="none" w:sz="0" w:space="0" w:color="auto"/>
            <w:right w:val="none" w:sz="0" w:space="0" w:color="auto"/>
          </w:divBdr>
          <w:divsChild>
            <w:div w:id="814950904">
              <w:marLeft w:val="0"/>
              <w:marRight w:val="0"/>
              <w:marTop w:val="0"/>
              <w:marBottom w:val="0"/>
              <w:divBdr>
                <w:top w:val="none" w:sz="0" w:space="0" w:color="auto"/>
                <w:left w:val="none" w:sz="0" w:space="0" w:color="auto"/>
                <w:bottom w:val="none" w:sz="0" w:space="0" w:color="auto"/>
                <w:right w:val="none" w:sz="0" w:space="0" w:color="auto"/>
              </w:divBdr>
              <w:divsChild>
                <w:div w:id="2102407666">
                  <w:marLeft w:val="0"/>
                  <w:marRight w:val="0"/>
                  <w:marTop w:val="0"/>
                  <w:marBottom w:val="0"/>
                  <w:divBdr>
                    <w:top w:val="none" w:sz="0" w:space="0" w:color="auto"/>
                    <w:left w:val="none" w:sz="0" w:space="0" w:color="auto"/>
                    <w:bottom w:val="none" w:sz="0" w:space="0" w:color="auto"/>
                    <w:right w:val="none" w:sz="0" w:space="0" w:color="auto"/>
                  </w:divBdr>
                  <w:divsChild>
                    <w:div w:id="17086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Anna-Maria Shiels</cp:lastModifiedBy>
  <cp:revision>3</cp:revision>
  <cp:lastPrinted>2023-05-03T14:31:00Z</cp:lastPrinted>
  <dcterms:created xsi:type="dcterms:W3CDTF">2023-05-10T15:01:00Z</dcterms:created>
  <dcterms:modified xsi:type="dcterms:W3CDTF">2023-05-10T15:16:00Z</dcterms:modified>
</cp:coreProperties>
</file>